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40" w:lineRule="exact"/>
        <w:jc w:val="center"/>
        <w:rPr>
          <w:rFonts w:ascii="宋体" w:hAnsi="宋体"/>
          <w:b/>
          <w:bCs/>
          <w:color w:val="000000"/>
          <w:sz w:val="32"/>
          <w:szCs w:val="32"/>
        </w:rPr>
      </w:pPr>
      <w:r>
        <w:rPr>
          <w:rFonts w:hint="eastAsia" w:ascii="宋体" w:hAnsi="宋体"/>
          <w:b/>
          <w:bCs/>
          <w:color w:val="000000"/>
          <w:sz w:val="32"/>
          <w:szCs w:val="32"/>
        </w:rPr>
        <w:t>2018-2019学年工学院奖学金评选细则</w:t>
      </w:r>
    </w:p>
    <w:p>
      <w:pPr>
        <w:spacing w:line="440" w:lineRule="exact"/>
        <w:ind w:firstLine="480" w:firstLineChars="200"/>
        <w:jc w:val="left"/>
        <w:rPr>
          <w:color w:val="000000"/>
          <w:sz w:val="24"/>
        </w:rPr>
      </w:pPr>
      <w:r>
        <w:rPr>
          <w:rFonts w:hAnsi="宋体"/>
          <w:color w:val="000000"/>
          <w:sz w:val="24"/>
        </w:rPr>
        <w:t>根据《中国农业大学本科生奖学金管理办法》及《关于开展</w:t>
      </w:r>
      <w:r>
        <w:rPr>
          <w:color w:val="000000"/>
          <w:sz w:val="24"/>
        </w:rPr>
        <w:t>201</w:t>
      </w:r>
      <w:r>
        <w:rPr>
          <w:rFonts w:hint="eastAsia"/>
          <w:color w:val="000000"/>
          <w:sz w:val="24"/>
        </w:rPr>
        <w:t>8</w:t>
      </w:r>
      <w:r>
        <w:rPr>
          <w:color w:val="000000"/>
          <w:sz w:val="24"/>
        </w:rPr>
        <w:t>-201</w:t>
      </w:r>
      <w:r>
        <w:rPr>
          <w:rFonts w:hint="eastAsia"/>
          <w:color w:val="000000"/>
          <w:sz w:val="24"/>
        </w:rPr>
        <w:t>9</w:t>
      </w:r>
      <w:r>
        <w:rPr>
          <w:rFonts w:hAnsi="宋体"/>
          <w:color w:val="000000"/>
          <w:sz w:val="24"/>
        </w:rPr>
        <w:t>学年本科奖学金评选工作的通知》相关精神，结合工学院的实际情况，特制定《</w:t>
      </w:r>
      <w:r>
        <w:rPr>
          <w:color w:val="000000"/>
          <w:sz w:val="24"/>
        </w:rPr>
        <w:t>201</w:t>
      </w:r>
      <w:r>
        <w:rPr>
          <w:rFonts w:hint="eastAsia"/>
          <w:color w:val="000000"/>
          <w:sz w:val="24"/>
        </w:rPr>
        <w:t>8</w:t>
      </w:r>
      <w:r>
        <w:rPr>
          <w:color w:val="000000"/>
          <w:sz w:val="24"/>
        </w:rPr>
        <w:t>-201</w:t>
      </w:r>
      <w:r>
        <w:rPr>
          <w:rFonts w:hint="eastAsia"/>
          <w:color w:val="000000"/>
          <w:sz w:val="24"/>
        </w:rPr>
        <w:t>9</w:t>
      </w:r>
      <w:r>
        <w:rPr>
          <w:rFonts w:hAnsi="宋体"/>
          <w:color w:val="000000"/>
          <w:sz w:val="24"/>
        </w:rPr>
        <w:t>学年工学院奖学金评选细则》。</w:t>
      </w:r>
    </w:p>
    <w:p>
      <w:pPr>
        <w:spacing w:line="440" w:lineRule="exact"/>
        <w:jc w:val="left"/>
        <w:rPr>
          <w:b/>
          <w:color w:val="000000"/>
          <w:sz w:val="24"/>
        </w:rPr>
      </w:pPr>
      <w:r>
        <w:rPr>
          <w:rFonts w:hAnsi="宋体"/>
          <w:b/>
          <w:color w:val="000000"/>
          <w:sz w:val="24"/>
        </w:rPr>
        <w:t>一、评选资格</w:t>
      </w:r>
    </w:p>
    <w:p>
      <w:pPr>
        <w:spacing w:line="440" w:lineRule="exact"/>
        <w:ind w:firstLine="540" w:firstLineChars="225"/>
        <w:jc w:val="left"/>
        <w:rPr>
          <w:color w:val="000000"/>
          <w:sz w:val="24"/>
        </w:rPr>
      </w:pPr>
      <w:r>
        <w:rPr>
          <w:color w:val="000000"/>
          <w:sz w:val="24"/>
        </w:rPr>
        <w:t>1</w:t>
      </w:r>
      <w:r>
        <w:rPr>
          <w:rFonts w:hAnsi="宋体"/>
          <w:color w:val="000000"/>
          <w:sz w:val="24"/>
        </w:rPr>
        <w:t>．我院北京地区正式注册的接受普通高等学历教育的全日制本科生，外校赴我校交流学习的交换生不享有参评奖学金资格，我校正常赴外校短期交流学习的学生（交流时间不应长于一个学期）可以参评；</w:t>
      </w:r>
    </w:p>
    <w:p>
      <w:pPr>
        <w:spacing w:line="440" w:lineRule="exact"/>
        <w:ind w:firstLine="540" w:firstLineChars="225"/>
        <w:jc w:val="left"/>
        <w:rPr>
          <w:color w:val="000000"/>
          <w:sz w:val="24"/>
        </w:rPr>
      </w:pPr>
      <w:r>
        <w:rPr>
          <w:color w:val="000000"/>
          <w:sz w:val="24"/>
        </w:rPr>
        <w:t>2</w:t>
      </w:r>
      <w:r>
        <w:rPr>
          <w:rFonts w:hAnsi="宋体"/>
          <w:color w:val="000000"/>
          <w:sz w:val="24"/>
        </w:rPr>
        <w:t>．</w:t>
      </w:r>
      <w:r>
        <w:rPr>
          <w:color w:val="000000"/>
          <w:sz w:val="24"/>
        </w:rPr>
        <w:t xml:space="preserve"> </w:t>
      </w:r>
      <w:r>
        <w:rPr>
          <w:rFonts w:hAnsi="宋体"/>
          <w:color w:val="000000"/>
          <w:sz w:val="24"/>
        </w:rPr>
        <w:t>转专业（指学籍异动）学生参评奖学金的处理办法：如果学生转入新专业不足一学期，应在原专业参评奖学金；如果学生转入新专业超过一学期，应在当前专业参评；</w:t>
      </w:r>
    </w:p>
    <w:p>
      <w:pPr>
        <w:spacing w:line="440" w:lineRule="exact"/>
        <w:ind w:firstLine="540" w:firstLineChars="225"/>
        <w:jc w:val="left"/>
        <w:rPr>
          <w:color w:val="000000"/>
          <w:sz w:val="24"/>
        </w:rPr>
      </w:pPr>
      <w:r>
        <w:rPr>
          <w:color w:val="000000"/>
          <w:sz w:val="24"/>
        </w:rPr>
        <w:t>3</w:t>
      </w:r>
      <w:r>
        <w:rPr>
          <w:rFonts w:hAnsi="宋体"/>
          <w:color w:val="000000"/>
          <w:sz w:val="24"/>
        </w:rPr>
        <w:t>．符合《中国农业大学奖学金管理办法》的奖学金评选条件；</w:t>
      </w:r>
    </w:p>
    <w:p>
      <w:pPr>
        <w:spacing w:line="440" w:lineRule="exact"/>
        <w:ind w:firstLine="540" w:firstLineChars="225"/>
        <w:jc w:val="left"/>
        <w:rPr>
          <w:color w:val="000000"/>
          <w:sz w:val="24"/>
        </w:rPr>
      </w:pPr>
      <w:r>
        <w:rPr>
          <w:color w:val="000000"/>
          <w:sz w:val="24"/>
        </w:rPr>
        <w:t>4</w:t>
      </w:r>
      <w:r>
        <w:rPr>
          <w:rFonts w:hAnsi="宋体"/>
          <w:color w:val="000000"/>
          <w:sz w:val="24"/>
        </w:rPr>
        <w:t>．遵守校规校纪，未受纪律处分。受纪律处分的，不能参加本年度各项奖学金评选；</w:t>
      </w:r>
    </w:p>
    <w:p>
      <w:pPr>
        <w:spacing w:line="440" w:lineRule="exact"/>
        <w:ind w:firstLine="542" w:firstLineChars="225"/>
        <w:jc w:val="left"/>
        <w:rPr>
          <w:b/>
          <w:sz w:val="24"/>
        </w:rPr>
      </w:pPr>
      <w:r>
        <w:rPr>
          <w:b/>
          <w:sz w:val="24"/>
        </w:rPr>
        <w:t>5</w:t>
      </w:r>
      <w:r>
        <w:rPr>
          <w:rFonts w:hAnsi="宋体"/>
          <w:b/>
          <w:sz w:val="24"/>
        </w:rPr>
        <w:t>．本学年有不及格课程</w:t>
      </w:r>
      <w:r>
        <w:rPr>
          <w:b/>
          <w:sz w:val="24"/>
        </w:rPr>
        <w:t>(</w:t>
      </w:r>
      <w:r>
        <w:rPr>
          <w:rFonts w:hAnsi="宋体"/>
          <w:b/>
          <w:sz w:val="24"/>
        </w:rPr>
        <w:t>包括必修课及各类选修课，不含辅修和双学位课程</w:t>
      </w:r>
      <w:r>
        <w:rPr>
          <w:b/>
          <w:sz w:val="24"/>
        </w:rPr>
        <w:t>)</w:t>
      </w:r>
      <w:r>
        <w:rPr>
          <w:rFonts w:hAnsi="宋体"/>
          <w:b/>
          <w:sz w:val="24"/>
        </w:rPr>
        <w:t>的学生，不能参加各项奖学金的评选；</w:t>
      </w:r>
      <w:r>
        <w:rPr>
          <w:rFonts w:hint="eastAsia"/>
          <w:b/>
          <w:sz w:val="24"/>
        </w:rPr>
        <w:t xml:space="preserve"> </w:t>
      </w:r>
    </w:p>
    <w:p>
      <w:pPr>
        <w:spacing w:line="440" w:lineRule="exact"/>
        <w:ind w:firstLine="540" w:firstLineChars="225"/>
        <w:jc w:val="left"/>
        <w:rPr>
          <w:color w:val="000000"/>
          <w:sz w:val="24"/>
        </w:rPr>
      </w:pPr>
      <w:r>
        <w:rPr>
          <w:color w:val="000000"/>
          <w:sz w:val="24"/>
        </w:rPr>
        <w:t>6</w:t>
      </w:r>
      <w:r>
        <w:rPr>
          <w:rFonts w:hAnsi="宋体"/>
          <w:color w:val="000000"/>
          <w:sz w:val="24"/>
        </w:rPr>
        <w:t>．综合奖学金、单项奖学金及各专项奖学金评选同等条件下将参考加权学分成绩。</w:t>
      </w:r>
    </w:p>
    <w:p>
      <w:pPr>
        <w:spacing w:line="440" w:lineRule="exact"/>
        <w:jc w:val="left"/>
        <w:rPr>
          <w:b/>
          <w:color w:val="000000"/>
          <w:sz w:val="24"/>
        </w:rPr>
      </w:pPr>
      <w:r>
        <w:rPr>
          <w:rFonts w:hAnsi="宋体"/>
          <w:b/>
          <w:color w:val="000000"/>
          <w:sz w:val="24"/>
        </w:rPr>
        <w:t>二、奖学金种类</w:t>
      </w:r>
    </w:p>
    <w:p>
      <w:pPr>
        <w:spacing w:line="440" w:lineRule="exact"/>
        <w:ind w:firstLine="540" w:firstLineChars="225"/>
        <w:jc w:val="left"/>
        <w:rPr>
          <w:b/>
          <w:color w:val="000000"/>
          <w:sz w:val="24"/>
        </w:rPr>
      </w:pPr>
      <w:r>
        <w:rPr>
          <w:color w:val="000000"/>
          <w:sz w:val="24"/>
        </w:rPr>
        <w:t>201</w:t>
      </w:r>
      <w:r>
        <w:rPr>
          <w:rFonts w:hint="eastAsia"/>
          <w:color w:val="000000"/>
          <w:sz w:val="24"/>
        </w:rPr>
        <w:t>8</w:t>
      </w:r>
      <w:r>
        <w:rPr>
          <w:color w:val="000000"/>
          <w:sz w:val="24"/>
        </w:rPr>
        <w:t>-201</w:t>
      </w:r>
      <w:r>
        <w:rPr>
          <w:rFonts w:hint="eastAsia"/>
          <w:color w:val="000000"/>
          <w:sz w:val="24"/>
        </w:rPr>
        <w:t>9</w:t>
      </w:r>
      <w:r>
        <w:rPr>
          <w:rFonts w:hAnsi="宋体"/>
          <w:color w:val="000000"/>
          <w:sz w:val="24"/>
        </w:rPr>
        <w:t>学年奖学金主要由综合奖学金、单项奖学金和专项奖学金三个部分组成，区分为奖优类和助困类两种奖励类型。其中，奖优类奖学金面向二年级（含二年级）以上的学生群体；助困类奖学金面向通过学校</w:t>
      </w:r>
      <w:r>
        <w:rPr>
          <w:color w:val="000000"/>
          <w:sz w:val="24"/>
        </w:rPr>
        <w:t>201</w:t>
      </w:r>
      <w:r>
        <w:rPr>
          <w:rFonts w:hint="eastAsia"/>
          <w:color w:val="000000"/>
          <w:sz w:val="24"/>
        </w:rPr>
        <w:t>8</w:t>
      </w:r>
      <w:r>
        <w:rPr>
          <w:color w:val="000000"/>
          <w:sz w:val="24"/>
        </w:rPr>
        <w:t>-201</w:t>
      </w:r>
      <w:r>
        <w:rPr>
          <w:rFonts w:hint="eastAsia"/>
          <w:color w:val="000000"/>
          <w:sz w:val="24"/>
        </w:rPr>
        <w:t>9</w:t>
      </w:r>
      <w:r>
        <w:rPr>
          <w:rFonts w:hAnsi="宋体"/>
          <w:color w:val="000000"/>
          <w:sz w:val="24"/>
        </w:rPr>
        <w:t>学年家庭经济困难认定的二年级（含二年级）以上的学生群体。</w:t>
      </w:r>
    </w:p>
    <w:p>
      <w:pPr>
        <w:spacing w:line="440" w:lineRule="exact"/>
        <w:ind w:firstLine="482" w:firstLineChars="200"/>
        <w:jc w:val="left"/>
        <w:rPr>
          <w:color w:val="000000"/>
          <w:sz w:val="24"/>
        </w:rPr>
      </w:pPr>
      <w:r>
        <w:rPr>
          <w:b/>
          <w:color w:val="000000"/>
          <w:sz w:val="24"/>
        </w:rPr>
        <w:t>1.</w:t>
      </w:r>
      <w:r>
        <w:rPr>
          <w:rFonts w:hAnsi="宋体"/>
          <w:b/>
          <w:color w:val="000000"/>
          <w:sz w:val="24"/>
        </w:rPr>
        <w:t>综合奖学金包括</w:t>
      </w:r>
      <w:r>
        <w:rPr>
          <w:rFonts w:hAnsi="宋体"/>
          <w:color w:val="000000"/>
          <w:sz w:val="24"/>
        </w:rPr>
        <w:t>：校长奖学金、国家奖学金、国家励志奖学金、优秀学生奖学金。</w:t>
      </w:r>
    </w:p>
    <w:p>
      <w:pPr>
        <w:spacing w:line="440" w:lineRule="exact"/>
        <w:ind w:firstLine="482" w:firstLineChars="200"/>
        <w:jc w:val="left"/>
        <w:rPr>
          <w:color w:val="000000"/>
          <w:sz w:val="24"/>
        </w:rPr>
      </w:pPr>
      <w:r>
        <w:rPr>
          <w:b/>
          <w:color w:val="000000"/>
          <w:sz w:val="24"/>
        </w:rPr>
        <w:t>2.</w:t>
      </w:r>
      <w:r>
        <w:rPr>
          <w:rFonts w:hAnsi="宋体"/>
          <w:b/>
          <w:color w:val="000000"/>
          <w:sz w:val="24"/>
        </w:rPr>
        <w:t>单项奖学金包括：</w:t>
      </w:r>
      <w:r>
        <w:rPr>
          <w:rFonts w:hAnsi="宋体"/>
          <w:color w:val="000000"/>
          <w:sz w:val="24"/>
        </w:rPr>
        <w:t>学习优秀奖学金、学习进步奖学金、优秀民族学生奖学金、精神文明优秀奖学金、社会工作优秀奖学金、文化活动优秀奖学金。</w:t>
      </w:r>
    </w:p>
    <w:p>
      <w:pPr>
        <w:spacing w:line="440" w:lineRule="exact"/>
        <w:ind w:firstLine="482" w:firstLineChars="200"/>
        <w:jc w:val="left"/>
        <w:rPr>
          <w:color w:val="000000"/>
          <w:sz w:val="24"/>
        </w:rPr>
      </w:pPr>
      <w:r>
        <w:rPr>
          <w:b/>
          <w:sz w:val="24"/>
        </w:rPr>
        <w:t>3.</w:t>
      </w:r>
      <w:r>
        <w:rPr>
          <w:rFonts w:hAnsi="宋体"/>
          <w:b/>
          <w:sz w:val="24"/>
        </w:rPr>
        <w:t>专项奖学金包括：</w:t>
      </w:r>
      <w:r>
        <w:rPr>
          <w:rFonts w:hint="eastAsia"/>
          <w:color w:val="000000"/>
          <w:sz w:val="24"/>
        </w:rPr>
        <w:t>未来</w:t>
      </w:r>
      <w:r>
        <w:rPr>
          <w:color w:val="000000"/>
          <w:sz w:val="24"/>
        </w:rPr>
        <w:t>农机工程师</w:t>
      </w:r>
      <w:r>
        <w:rPr>
          <w:rFonts w:hint="eastAsia"/>
          <w:color w:val="000000"/>
          <w:sz w:val="24"/>
        </w:rPr>
        <w:t>奖</w:t>
      </w:r>
      <w:r>
        <w:rPr>
          <w:color w:val="000000"/>
          <w:sz w:val="24"/>
        </w:rPr>
        <w:t>学金</w:t>
      </w:r>
      <w:r>
        <w:rPr>
          <w:rFonts w:hint="eastAsia"/>
          <w:color w:val="000000"/>
          <w:sz w:val="24"/>
        </w:rPr>
        <w:t>，</w:t>
      </w:r>
      <w:r>
        <w:rPr>
          <w:rFonts w:hint="eastAsia" w:hAnsi="宋体"/>
          <w:color w:val="000000"/>
          <w:sz w:val="24"/>
        </w:rPr>
        <w:t>儒盛奖学金，</w:t>
      </w:r>
      <w:r>
        <w:rPr>
          <w:color w:val="000000"/>
          <w:sz w:val="24"/>
        </w:rPr>
        <w:t>金龙鱼奖学金，</w:t>
      </w:r>
      <w:r>
        <w:rPr>
          <w:rFonts w:hint="eastAsia"/>
          <w:color w:val="000000"/>
          <w:sz w:val="24"/>
        </w:rPr>
        <w:t>春雨</w:t>
      </w:r>
      <w:r>
        <w:rPr>
          <w:color w:val="000000"/>
          <w:sz w:val="24"/>
        </w:rPr>
        <w:t>奖学金，曦之奖学</w:t>
      </w:r>
      <w:r>
        <w:rPr>
          <w:rFonts w:hint="eastAsia"/>
          <w:color w:val="000000"/>
          <w:sz w:val="24"/>
        </w:rPr>
        <w:t>金</w:t>
      </w:r>
      <w:r>
        <w:rPr>
          <w:color w:val="000000"/>
          <w:sz w:val="24"/>
        </w:rPr>
        <w:t>，</w:t>
      </w:r>
      <w:r>
        <w:rPr>
          <w:rFonts w:hint="eastAsia"/>
          <w:color w:val="000000"/>
          <w:sz w:val="24"/>
        </w:rPr>
        <w:t>五征奖学金，寻梦未来奖学金，大北农奖学金，</w:t>
      </w:r>
      <w:r>
        <w:rPr>
          <w:color w:val="000000"/>
          <w:sz w:val="24"/>
        </w:rPr>
        <w:t>杨振辉奖学金，张纪光奖学金，</w:t>
      </w:r>
      <w:r>
        <w:rPr>
          <w:rFonts w:hint="eastAsia"/>
          <w:color w:val="000000"/>
          <w:sz w:val="24"/>
        </w:rPr>
        <w:t>中图能源</w:t>
      </w:r>
      <w:r>
        <w:rPr>
          <w:color w:val="000000"/>
          <w:sz w:val="24"/>
        </w:rPr>
        <w:t>奖学金，香港崇正奖学金，安莉芳奖学金。</w:t>
      </w:r>
    </w:p>
    <w:p>
      <w:pPr>
        <w:spacing w:line="440" w:lineRule="exact"/>
        <w:ind w:firstLine="482" w:firstLineChars="200"/>
        <w:jc w:val="left"/>
        <w:rPr>
          <w:b/>
          <w:color w:val="000000"/>
          <w:sz w:val="24"/>
        </w:rPr>
      </w:pPr>
      <w:r>
        <w:rPr>
          <w:rFonts w:hAnsi="宋体"/>
          <w:b/>
          <w:color w:val="000000"/>
          <w:sz w:val="24"/>
        </w:rPr>
        <w:t>注：各种综合奖学金、各种专项奖学金、综合奖学金与专项奖学金之间，均不可兼得（</w:t>
      </w:r>
      <w:r>
        <w:rPr>
          <w:b/>
          <w:color w:val="000000"/>
          <w:sz w:val="24"/>
        </w:rPr>
        <w:t>“</w:t>
      </w:r>
      <w:r>
        <w:rPr>
          <w:rFonts w:hAnsi="宋体"/>
          <w:b/>
          <w:color w:val="000000"/>
          <w:sz w:val="24"/>
        </w:rPr>
        <w:t>校长奖学金</w:t>
      </w:r>
      <w:r>
        <w:rPr>
          <w:b/>
          <w:color w:val="000000"/>
          <w:sz w:val="24"/>
        </w:rPr>
        <w:t>”</w:t>
      </w:r>
      <w:r>
        <w:rPr>
          <w:rFonts w:hint="eastAsia"/>
          <w:b/>
          <w:color w:val="000000"/>
          <w:sz w:val="24"/>
        </w:rPr>
        <w:t>和“未来</w:t>
      </w:r>
      <w:r>
        <w:rPr>
          <w:b/>
          <w:color w:val="000000"/>
          <w:sz w:val="24"/>
        </w:rPr>
        <w:t>农机工程师奖学金</w:t>
      </w:r>
      <w:r>
        <w:rPr>
          <w:rFonts w:hint="eastAsia"/>
          <w:b/>
          <w:color w:val="000000"/>
          <w:sz w:val="24"/>
        </w:rPr>
        <w:t>”</w:t>
      </w:r>
      <w:r>
        <w:rPr>
          <w:rFonts w:hAnsi="宋体"/>
          <w:b/>
          <w:color w:val="000000"/>
          <w:sz w:val="24"/>
        </w:rPr>
        <w:t>除外），各种单项奖学金可与其它奖学金兼得。</w:t>
      </w:r>
    </w:p>
    <w:p>
      <w:pPr>
        <w:spacing w:line="440" w:lineRule="exact"/>
        <w:jc w:val="left"/>
        <w:rPr>
          <w:b/>
          <w:color w:val="000000"/>
          <w:sz w:val="24"/>
        </w:rPr>
      </w:pPr>
      <w:r>
        <w:rPr>
          <w:rFonts w:hAnsi="宋体"/>
          <w:b/>
          <w:color w:val="000000"/>
          <w:sz w:val="24"/>
        </w:rPr>
        <w:t>三、评定标准</w:t>
      </w:r>
    </w:p>
    <w:p>
      <w:pPr>
        <w:spacing w:line="440" w:lineRule="exact"/>
        <w:ind w:left="480"/>
        <w:jc w:val="left"/>
        <w:rPr>
          <w:rFonts w:hAnsi="宋体"/>
          <w:b/>
          <w:bCs/>
          <w:color w:val="000000"/>
          <w:spacing w:val="16"/>
          <w:sz w:val="24"/>
        </w:rPr>
      </w:pPr>
      <w:r>
        <w:rPr>
          <w:rFonts w:hAnsi="宋体"/>
          <w:b/>
          <w:color w:val="000000"/>
          <w:sz w:val="24"/>
        </w:rPr>
        <w:t>（一）</w:t>
      </w:r>
      <w:r>
        <w:rPr>
          <w:rFonts w:hAnsi="宋体"/>
          <w:b/>
          <w:bCs/>
          <w:color w:val="000000"/>
          <w:spacing w:val="16"/>
          <w:sz w:val="24"/>
        </w:rPr>
        <w:t>综合奖学金</w:t>
      </w:r>
    </w:p>
    <w:p>
      <w:pPr>
        <w:spacing w:line="440" w:lineRule="exact"/>
        <w:ind w:left="480"/>
        <w:jc w:val="left"/>
        <w:rPr>
          <w:b/>
          <w:color w:val="000000"/>
          <w:sz w:val="24"/>
        </w:rPr>
      </w:pPr>
      <w:r>
        <w:rPr>
          <w:b/>
          <w:color w:val="000000"/>
          <w:sz w:val="24"/>
        </w:rPr>
        <w:t>1.</w:t>
      </w:r>
      <w:r>
        <w:rPr>
          <w:rFonts w:hAnsi="宋体"/>
          <w:b/>
          <w:bCs/>
          <w:color w:val="000000"/>
          <w:spacing w:val="16"/>
          <w:sz w:val="24"/>
        </w:rPr>
        <w:t>校长奖学金</w:t>
      </w:r>
      <w:r>
        <w:rPr>
          <w:rFonts w:hAnsi="宋体"/>
          <w:b/>
          <w:color w:val="000000"/>
          <w:sz w:val="24"/>
        </w:rPr>
        <w:t>：</w:t>
      </w:r>
      <w:r>
        <w:rPr>
          <w:rFonts w:hint="eastAsia" w:hAnsi="宋体"/>
          <w:b/>
          <w:color w:val="000000"/>
          <w:sz w:val="24"/>
        </w:rPr>
        <w:t>（项目编号101010）</w:t>
      </w:r>
    </w:p>
    <w:p>
      <w:pPr>
        <w:spacing w:line="440" w:lineRule="exact"/>
        <w:ind w:firstLine="480" w:firstLineChars="200"/>
        <w:jc w:val="left"/>
        <w:rPr>
          <w:color w:val="000000"/>
          <w:sz w:val="24"/>
        </w:rPr>
      </w:pPr>
      <w:r>
        <w:rPr>
          <w:rFonts w:hAnsi="宋体"/>
          <w:color w:val="000000"/>
          <w:sz w:val="24"/>
        </w:rPr>
        <w:t>校长奖学金为学校最高荣誉奖学金，从国家奖学金获得者中遴选，奖金额度</w:t>
      </w:r>
      <w:r>
        <w:rPr>
          <w:color w:val="000000"/>
          <w:sz w:val="24"/>
        </w:rPr>
        <w:t>12000</w:t>
      </w:r>
      <w:r>
        <w:rPr>
          <w:rFonts w:hAnsi="宋体"/>
          <w:color w:val="000000"/>
          <w:sz w:val="24"/>
        </w:rPr>
        <w:t>元</w:t>
      </w:r>
      <w:r>
        <w:rPr>
          <w:color w:val="000000"/>
          <w:sz w:val="24"/>
        </w:rPr>
        <w:t>/</w:t>
      </w:r>
      <w:r>
        <w:rPr>
          <w:rFonts w:hAnsi="宋体"/>
          <w:color w:val="000000"/>
          <w:sz w:val="24"/>
        </w:rPr>
        <w:t>名（含国家奖学金金额</w:t>
      </w:r>
      <w:r>
        <w:rPr>
          <w:color w:val="000000"/>
          <w:sz w:val="24"/>
        </w:rPr>
        <w:t>8000</w:t>
      </w:r>
      <w:r>
        <w:rPr>
          <w:rFonts w:hAnsi="宋体"/>
          <w:color w:val="000000"/>
          <w:sz w:val="24"/>
        </w:rPr>
        <w:t>元</w:t>
      </w:r>
      <w:r>
        <w:rPr>
          <w:color w:val="000000"/>
          <w:sz w:val="24"/>
        </w:rPr>
        <w:t>/</w:t>
      </w:r>
      <w:r>
        <w:rPr>
          <w:rFonts w:hAnsi="宋体"/>
          <w:color w:val="000000"/>
          <w:sz w:val="24"/>
        </w:rPr>
        <w:t>名），申请人应综合素质表现优秀，能充分代表、展示出我院学子风采，按参评人数的</w:t>
      </w:r>
      <w:r>
        <w:rPr>
          <w:color w:val="000000"/>
          <w:sz w:val="24"/>
        </w:rPr>
        <w:t>2</w:t>
      </w:r>
      <w:r>
        <w:rPr>
          <w:rFonts w:hint="eastAsia"/>
          <w:color w:val="000000"/>
          <w:sz w:val="24"/>
        </w:rPr>
        <w:t>%</w:t>
      </w:r>
      <w:r>
        <w:rPr>
          <w:rFonts w:hAnsi="宋体"/>
          <w:color w:val="000000"/>
          <w:sz w:val="24"/>
        </w:rPr>
        <w:t>上报申请人材料，工学院有</w:t>
      </w:r>
      <w:r>
        <w:rPr>
          <w:color w:val="000000"/>
          <w:sz w:val="24"/>
        </w:rPr>
        <w:t>2</w:t>
      </w:r>
      <w:r>
        <w:rPr>
          <w:rFonts w:hAnsi="宋体"/>
          <w:color w:val="000000"/>
          <w:sz w:val="24"/>
        </w:rPr>
        <w:t>个获奖名额。奖学金评审小组将在符合要求的同学中评定学生的各项综合素质，最后推荐</w:t>
      </w:r>
      <w:r>
        <w:rPr>
          <w:color w:val="000000"/>
          <w:sz w:val="24"/>
        </w:rPr>
        <w:t>2</w:t>
      </w:r>
      <w:r>
        <w:rPr>
          <w:rFonts w:hAnsi="宋体"/>
          <w:color w:val="000000"/>
          <w:sz w:val="24"/>
        </w:rPr>
        <w:t>名学生参加学校的评选工作。</w:t>
      </w:r>
    </w:p>
    <w:p>
      <w:pPr>
        <w:spacing w:line="440" w:lineRule="exact"/>
        <w:ind w:firstLine="482" w:firstLineChars="200"/>
        <w:jc w:val="left"/>
        <w:rPr>
          <w:b/>
          <w:color w:val="000000"/>
          <w:sz w:val="24"/>
        </w:rPr>
      </w:pPr>
      <w:r>
        <w:rPr>
          <w:b/>
          <w:color w:val="000000"/>
          <w:sz w:val="24"/>
        </w:rPr>
        <w:t>2</w:t>
      </w:r>
      <w:r>
        <w:rPr>
          <w:rFonts w:hAnsi="宋体"/>
          <w:b/>
          <w:color w:val="000000"/>
          <w:sz w:val="24"/>
        </w:rPr>
        <w:t>．</w:t>
      </w:r>
      <w:r>
        <w:rPr>
          <w:rFonts w:hAnsi="宋体"/>
          <w:b/>
          <w:bCs/>
          <w:color w:val="000000"/>
          <w:spacing w:val="16"/>
          <w:sz w:val="24"/>
        </w:rPr>
        <w:t>国家奖学金</w:t>
      </w:r>
      <w:r>
        <w:rPr>
          <w:rFonts w:hAnsi="宋体"/>
          <w:b/>
          <w:color w:val="000000"/>
          <w:sz w:val="24"/>
        </w:rPr>
        <w:t>：</w:t>
      </w:r>
      <w:bookmarkStart w:id="0" w:name="_Hlk21791059"/>
      <w:r>
        <w:rPr>
          <w:rFonts w:hint="eastAsia" w:hAnsi="宋体"/>
          <w:b/>
          <w:color w:val="000000"/>
          <w:sz w:val="24"/>
        </w:rPr>
        <w:t>（项目编号102010）</w:t>
      </w:r>
      <w:bookmarkEnd w:id="0"/>
    </w:p>
    <w:p>
      <w:pPr>
        <w:spacing w:line="440" w:lineRule="exact"/>
        <w:ind w:firstLine="480" w:firstLineChars="200"/>
        <w:jc w:val="left"/>
        <w:rPr>
          <w:color w:val="000000"/>
          <w:sz w:val="24"/>
        </w:rPr>
      </w:pPr>
      <w:r>
        <w:rPr>
          <w:rFonts w:hAnsi="宋体"/>
          <w:color w:val="000000"/>
          <w:sz w:val="24"/>
        </w:rPr>
        <w:t>国家奖学金用于奖励遵纪守法、诚实守信、道德品质优良、学习成绩优异、社会实践、创新能力、综合素质等方面特别突出的学生。</w:t>
      </w:r>
      <w:r>
        <w:rPr>
          <w:sz w:val="24"/>
        </w:rPr>
        <w:t>GPA</w:t>
      </w:r>
      <w:r>
        <w:rPr>
          <w:rFonts w:hAnsi="宋体"/>
          <w:sz w:val="24"/>
        </w:rPr>
        <w:t>排名位于专业前</w:t>
      </w:r>
      <w:r>
        <w:rPr>
          <w:rFonts w:hint="eastAsia"/>
          <w:sz w:val="24"/>
        </w:rPr>
        <w:t>8</w:t>
      </w:r>
      <w:r>
        <w:rPr>
          <w:sz w:val="24"/>
        </w:rPr>
        <w:t>%</w:t>
      </w:r>
      <w:r>
        <w:rPr>
          <w:rFonts w:hAnsi="宋体"/>
          <w:sz w:val="24"/>
        </w:rPr>
        <w:t>且综合测评排名位于班级</w:t>
      </w:r>
      <w:r>
        <w:rPr>
          <w:rFonts w:hint="eastAsia" w:hAnsi="宋体"/>
          <w:sz w:val="24"/>
        </w:rPr>
        <w:t>第一</w:t>
      </w:r>
      <w:r>
        <w:rPr>
          <w:rFonts w:hint="eastAsia"/>
          <w:sz w:val="24"/>
        </w:rPr>
        <w:t>，绩点在3.82以上</w:t>
      </w:r>
      <w:r>
        <w:rPr>
          <w:rFonts w:hAnsi="宋体"/>
          <w:sz w:val="24"/>
        </w:rPr>
        <w:t>（含</w:t>
      </w:r>
      <w:r>
        <w:rPr>
          <w:rFonts w:hint="eastAsia"/>
          <w:sz w:val="24"/>
        </w:rPr>
        <w:t>3.</w:t>
      </w:r>
      <w:r>
        <w:rPr>
          <w:sz w:val="24"/>
        </w:rPr>
        <w:t>8</w:t>
      </w:r>
      <w:r>
        <w:rPr>
          <w:rFonts w:hint="eastAsia"/>
          <w:sz w:val="24"/>
        </w:rPr>
        <w:t>2</w:t>
      </w:r>
      <w:r>
        <w:rPr>
          <w:rFonts w:hAnsi="宋体"/>
          <w:sz w:val="24"/>
        </w:rPr>
        <w:t>，如</w:t>
      </w:r>
      <w:r>
        <w:rPr>
          <w:bCs/>
          <w:spacing w:val="16"/>
          <w:sz w:val="24"/>
        </w:rPr>
        <w:t>GPA</w:t>
      </w:r>
      <w:r>
        <w:rPr>
          <w:rFonts w:hAnsi="宋体"/>
          <w:bCs/>
          <w:spacing w:val="16"/>
          <w:sz w:val="24"/>
        </w:rPr>
        <w:t>相同，则按</w:t>
      </w:r>
      <w:r>
        <w:rPr>
          <w:rFonts w:hint="eastAsia" w:hAnsi="宋体"/>
          <w:bCs/>
          <w:spacing w:val="16"/>
          <w:sz w:val="24"/>
        </w:rPr>
        <w:t>必修GPA</w:t>
      </w:r>
      <w:r>
        <w:rPr>
          <w:rFonts w:hAnsi="宋体"/>
          <w:bCs/>
          <w:spacing w:val="16"/>
          <w:sz w:val="24"/>
        </w:rPr>
        <w:t>进行排名</w:t>
      </w:r>
      <w:r>
        <w:rPr>
          <w:rFonts w:hAnsi="宋体"/>
          <w:sz w:val="24"/>
        </w:rPr>
        <w:t>），</w:t>
      </w:r>
      <w:r>
        <w:rPr>
          <w:rFonts w:hAnsi="宋体"/>
          <w:color w:val="000000"/>
          <w:sz w:val="24"/>
        </w:rPr>
        <w:t>且无不及格科目，综合考虑学生</w:t>
      </w:r>
      <w:r>
        <w:rPr>
          <w:color w:val="000000"/>
          <w:sz w:val="24"/>
        </w:rPr>
        <w:t>GPA</w:t>
      </w:r>
      <w:r>
        <w:rPr>
          <w:rFonts w:hAnsi="宋体"/>
          <w:color w:val="000000"/>
          <w:sz w:val="24"/>
        </w:rPr>
        <w:t>与专业排名和综合测评情况评定，原则上每班不超过一个名额。本年度工学院评选</w:t>
      </w:r>
      <w:r>
        <w:rPr>
          <w:rFonts w:hint="eastAsia"/>
          <w:sz w:val="24"/>
        </w:rPr>
        <w:t>14</w:t>
      </w:r>
      <w:r>
        <w:rPr>
          <w:rFonts w:hAnsi="宋体"/>
          <w:color w:val="000000"/>
          <w:sz w:val="24"/>
        </w:rPr>
        <w:t>名，奖励金额</w:t>
      </w:r>
      <w:r>
        <w:rPr>
          <w:color w:val="000000"/>
          <w:sz w:val="24"/>
        </w:rPr>
        <w:t>8000</w:t>
      </w:r>
      <w:r>
        <w:rPr>
          <w:rFonts w:hAnsi="宋体"/>
          <w:color w:val="000000"/>
          <w:sz w:val="24"/>
        </w:rPr>
        <w:t>元</w:t>
      </w:r>
      <w:r>
        <w:rPr>
          <w:color w:val="000000"/>
          <w:sz w:val="24"/>
        </w:rPr>
        <w:t>/</w:t>
      </w:r>
      <w:r>
        <w:rPr>
          <w:rFonts w:hAnsi="宋体"/>
          <w:color w:val="000000"/>
          <w:sz w:val="24"/>
        </w:rPr>
        <w:t>名。</w:t>
      </w:r>
    </w:p>
    <w:p>
      <w:pPr>
        <w:spacing w:line="440" w:lineRule="exact"/>
        <w:ind w:firstLine="535" w:firstLineChars="196"/>
        <w:jc w:val="left"/>
        <w:rPr>
          <w:color w:val="000000"/>
          <w:sz w:val="24"/>
        </w:rPr>
      </w:pPr>
      <w:r>
        <w:rPr>
          <w:b/>
          <w:bCs/>
          <w:color w:val="000000"/>
          <w:spacing w:val="16"/>
          <w:sz w:val="24"/>
        </w:rPr>
        <w:t xml:space="preserve">3. </w:t>
      </w:r>
      <w:r>
        <w:rPr>
          <w:rFonts w:hAnsi="宋体"/>
          <w:b/>
          <w:bCs/>
          <w:color w:val="000000"/>
          <w:spacing w:val="16"/>
          <w:sz w:val="24"/>
        </w:rPr>
        <w:t>国家励志奖学金：</w:t>
      </w:r>
      <w:r>
        <w:rPr>
          <w:rFonts w:hint="eastAsia" w:hAnsi="宋体"/>
          <w:b/>
          <w:color w:val="000000"/>
          <w:sz w:val="24"/>
        </w:rPr>
        <w:t>（项目编号102020）</w:t>
      </w:r>
    </w:p>
    <w:p>
      <w:pPr>
        <w:spacing w:line="440" w:lineRule="exact"/>
        <w:ind w:right="31" w:rightChars="15" w:firstLine="533" w:firstLineChars="196"/>
        <w:jc w:val="left"/>
        <w:rPr>
          <w:bCs/>
          <w:spacing w:val="16"/>
          <w:sz w:val="24"/>
        </w:rPr>
      </w:pPr>
      <w:r>
        <w:rPr>
          <w:rFonts w:hAnsi="宋体"/>
          <w:bCs/>
          <w:spacing w:val="16"/>
          <w:sz w:val="24"/>
        </w:rPr>
        <w:t>国家励志奖学金用于奖励品学兼优的经济困难学生，综合测评排名位于班级前</w:t>
      </w:r>
      <w:r>
        <w:rPr>
          <w:rFonts w:hint="eastAsia"/>
          <w:bCs/>
          <w:spacing w:val="16"/>
          <w:sz w:val="24"/>
        </w:rPr>
        <w:t>5</w:t>
      </w:r>
      <w:r>
        <w:rPr>
          <w:bCs/>
          <w:spacing w:val="16"/>
          <w:sz w:val="24"/>
        </w:rPr>
        <w:t>0%</w:t>
      </w:r>
      <w:r>
        <w:rPr>
          <w:rFonts w:hAnsi="宋体"/>
          <w:bCs/>
          <w:spacing w:val="16"/>
          <w:sz w:val="24"/>
        </w:rPr>
        <w:t>且</w:t>
      </w:r>
      <w:r>
        <w:rPr>
          <w:bCs/>
          <w:spacing w:val="16"/>
          <w:sz w:val="24"/>
        </w:rPr>
        <w:t>GPA</w:t>
      </w:r>
      <w:r>
        <w:rPr>
          <w:rFonts w:hAnsi="宋体"/>
          <w:bCs/>
          <w:spacing w:val="16"/>
          <w:sz w:val="24"/>
        </w:rPr>
        <w:t>在</w:t>
      </w:r>
      <w:r>
        <w:rPr>
          <w:bCs/>
          <w:spacing w:val="16"/>
          <w:sz w:val="24"/>
        </w:rPr>
        <w:t>3.</w:t>
      </w:r>
      <w:r>
        <w:rPr>
          <w:rFonts w:hint="eastAsia"/>
          <w:bCs/>
          <w:spacing w:val="16"/>
          <w:sz w:val="24"/>
        </w:rPr>
        <w:t>33</w:t>
      </w:r>
      <w:r>
        <w:rPr>
          <w:rFonts w:hAnsi="宋体"/>
          <w:bCs/>
          <w:spacing w:val="16"/>
          <w:sz w:val="24"/>
        </w:rPr>
        <w:t>以上</w:t>
      </w:r>
      <w:r>
        <w:rPr>
          <w:rFonts w:hAnsi="宋体"/>
          <w:sz w:val="24"/>
        </w:rPr>
        <w:t>（含</w:t>
      </w:r>
      <w:r>
        <w:rPr>
          <w:rFonts w:hint="eastAsia"/>
          <w:sz w:val="24"/>
        </w:rPr>
        <w:t>3.33</w:t>
      </w:r>
      <w:r>
        <w:rPr>
          <w:rFonts w:hAnsi="宋体"/>
          <w:sz w:val="24"/>
        </w:rPr>
        <w:t>，如</w:t>
      </w:r>
      <w:r>
        <w:rPr>
          <w:bCs/>
          <w:spacing w:val="16"/>
          <w:sz w:val="24"/>
        </w:rPr>
        <w:t>GPA</w:t>
      </w:r>
      <w:r>
        <w:rPr>
          <w:rFonts w:hAnsi="宋体"/>
          <w:bCs/>
          <w:spacing w:val="16"/>
          <w:sz w:val="24"/>
        </w:rPr>
        <w:t>相同，则按</w:t>
      </w:r>
      <w:r>
        <w:rPr>
          <w:rFonts w:hint="eastAsia" w:hAnsi="宋体"/>
          <w:bCs/>
          <w:spacing w:val="16"/>
          <w:sz w:val="24"/>
        </w:rPr>
        <w:t>必修GPA</w:t>
      </w:r>
      <w:r>
        <w:rPr>
          <w:rFonts w:hAnsi="宋体"/>
          <w:bCs/>
          <w:spacing w:val="16"/>
          <w:sz w:val="24"/>
        </w:rPr>
        <w:t>进行排名</w:t>
      </w:r>
      <w:r>
        <w:rPr>
          <w:rFonts w:hAnsi="宋体"/>
          <w:sz w:val="24"/>
        </w:rPr>
        <w:t>）</w:t>
      </w:r>
      <w:r>
        <w:rPr>
          <w:rFonts w:hAnsi="宋体"/>
          <w:bCs/>
          <w:spacing w:val="16"/>
          <w:sz w:val="24"/>
        </w:rPr>
        <w:t>，本年度工学院评选</w:t>
      </w:r>
      <w:r>
        <w:rPr>
          <w:rFonts w:hint="eastAsia"/>
          <w:bCs/>
          <w:spacing w:val="16"/>
          <w:sz w:val="24"/>
        </w:rPr>
        <w:t>35</w:t>
      </w:r>
      <w:r>
        <w:rPr>
          <w:rFonts w:hAnsi="宋体"/>
          <w:bCs/>
          <w:spacing w:val="16"/>
          <w:sz w:val="24"/>
        </w:rPr>
        <w:t>名，奖励金额为</w:t>
      </w:r>
      <w:r>
        <w:rPr>
          <w:bCs/>
          <w:spacing w:val="16"/>
          <w:sz w:val="24"/>
        </w:rPr>
        <w:t>5000</w:t>
      </w:r>
      <w:r>
        <w:rPr>
          <w:rFonts w:hAnsi="宋体"/>
          <w:bCs/>
          <w:spacing w:val="16"/>
          <w:sz w:val="24"/>
        </w:rPr>
        <w:t>元</w:t>
      </w:r>
      <w:r>
        <w:rPr>
          <w:bCs/>
          <w:spacing w:val="16"/>
          <w:sz w:val="24"/>
        </w:rPr>
        <w:t>/</w:t>
      </w:r>
      <w:r>
        <w:rPr>
          <w:rFonts w:hAnsi="宋体"/>
          <w:bCs/>
          <w:spacing w:val="16"/>
          <w:sz w:val="24"/>
        </w:rPr>
        <w:t>名。</w:t>
      </w:r>
    </w:p>
    <w:p>
      <w:pPr>
        <w:spacing w:line="440" w:lineRule="exact"/>
        <w:ind w:right="31" w:rightChars="15" w:firstLine="535" w:firstLineChars="196"/>
        <w:jc w:val="left"/>
        <w:rPr>
          <w:bCs/>
          <w:spacing w:val="16"/>
          <w:sz w:val="24"/>
        </w:rPr>
      </w:pPr>
      <w:r>
        <w:rPr>
          <w:b/>
          <w:bCs/>
          <w:spacing w:val="16"/>
          <w:sz w:val="24"/>
        </w:rPr>
        <w:t>4.</w:t>
      </w:r>
      <w:r>
        <w:rPr>
          <w:rFonts w:hAnsi="宋体"/>
          <w:b/>
          <w:bCs/>
          <w:spacing w:val="16"/>
          <w:sz w:val="24"/>
        </w:rPr>
        <w:t>优秀学生奖学金：</w:t>
      </w:r>
      <w:r>
        <w:rPr>
          <w:rFonts w:hint="eastAsia" w:hAnsi="宋体"/>
          <w:b/>
          <w:color w:val="000000"/>
          <w:sz w:val="24"/>
        </w:rPr>
        <w:t>（项目编号101020）</w:t>
      </w:r>
    </w:p>
    <w:p>
      <w:pPr>
        <w:spacing w:line="440" w:lineRule="exact"/>
        <w:ind w:right="31" w:rightChars="15" w:firstLine="533" w:firstLineChars="196"/>
        <w:jc w:val="left"/>
        <w:rPr>
          <w:rFonts w:hAnsi="宋体"/>
          <w:bCs/>
          <w:spacing w:val="16"/>
          <w:sz w:val="24"/>
        </w:rPr>
      </w:pPr>
      <w:r>
        <w:rPr>
          <w:rFonts w:hAnsi="宋体"/>
          <w:bCs/>
          <w:spacing w:val="16"/>
          <w:sz w:val="24"/>
        </w:rPr>
        <w:t>要求综合测评排名位于班级前</w:t>
      </w:r>
      <w:r>
        <w:rPr>
          <w:rFonts w:hint="eastAsia"/>
          <w:bCs/>
          <w:spacing w:val="16"/>
          <w:sz w:val="24"/>
        </w:rPr>
        <w:t>25</w:t>
      </w:r>
      <w:r>
        <w:rPr>
          <w:bCs/>
          <w:spacing w:val="16"/>
          <w:sz w:val="24"/>
        </w:rPr>
        <w:t>%</w:t>
      </w:r>
      <w:r>
        <w:rPr>
          <w:rFonts w:hAnsi="宋体"/>
          <w:bCs/>
          <w:spacing w:val="16"/>
          <w:sz w:val="24"/>
        </w:rPr>
        <w:t>且</w:t>
      </w:r>
      <w:r>
        <w:rPr>
          <w:bCs/>
          <w:spacing w:val="16"/>
          <w:sz w:val="24"/>
        </w:rPr>
        <w:t>GPA</w:t>
      </w:r>
      <w:r>
        <w:rPr>
          <w:rFonts w:hAnsi="宋体"/>
          <w:bCs/>
          <w:spacing w:val="16"/>
          <w:sz w:val="24"/>
        </w:rPr>
        <w:t>在</w:t>
      </w:r>
      <w:r>
        <w:rPr>
          <w:bCs/>
          <w:spacing w:val="16"/>
          <w:sz w:val="24"/>
        </w:rPr>
        <w:t>3.</w:t>
      </w:r>
      <w:r>
        <w:rPr>
          <w:rFonts w:hint="eastAsia"/>
          <w:bCs/>
          <w:spacing w:val="16"/>
          <w:sz w:val="24"/>
        </w:rPr>
        <w:t>64</w:t>
      </w:r>
      <w:r>
        <w:rPr>
          <w:rFonts w:hAnsi="宋体"/>
          <w:bCs/>
          <w:spacing w:val="16"/>
          <w:sz w:val="24"/>
        </w:rPr>
        <w:t>以上</w:t>
      </w:r>
      <w:r>
        <w:rPr>
          <w:rFonts w:hAnsi="宋体"/>
          <w:sz w:val="24"/>
        </w:rPr>
        <w:t>（含</w:t>
      </w:r>
      <w:r>
        <w:rPr>
          <w:sz w:val="24"/>
        </w:rPr>
        <w:t>3.</w:t>
      </w:r>
      <w:r>
        <w:rPr>
          <w:rFonts w:hint="eastAsia"/>
          <w:sz w:val="24"/>
        </w:rPr>
        <w:t>64</w:t>
      </w:r>
      <w:r>
        <w:rPr>
          <w:rFonts w:hAnsi="宋体"/>
          <w:sz w:val="24"/>
        </w:rPr>
        <w:t>，如</w:t>
      </w:r>
      <w:r>
        <w:rPr>
          <w:bCs/>
          <w:spacing w:val="16"/>
          <w:sz w:val="24"/>
        </w:rPr>
        <w:t>GPA</w:t>
      </w:r>
      <w:r>
        <w:rPr>
          <w:rFonts w:hAnsi="宋体"/>
          <w:bCs/>
          <w:spacing w:val="16"/>
          <w:sz w:val="24"/>
        </w:rPr>
        <w:t>相同，则按</w:t>
      </w:r>
      <w:r>
        <w:rPr>
          <w:rFonts w:hint="eastAsia" w:hAnsi="宋体"/>
          <w:bCs/>
          <w:spacing w:val="16"/>
          <w:sz w:val="24"/>
        </w:rPr>
        <w:t>必修GPA</w:t>
      </w:r>
      <w:r>
        <w:rPr>
          <w:rFonts w:hAnsi="宋体"/>
          <w:bCs/>
          <w:spacing w:val="16"/>
          <w:sz w:val="24"/>
        </w:rPr>
        <w:t>进行排名</w:t>
      </w:r>
      <w:r>
        <w:rPr>
          <w:rFonts w:hAnsi="宋体"/>
          <w:sz w:val="24"/>
        </w:rPr>
        <w:t>）</w:t>
      </w:r>
      <w:r>
        <w:rPr>
          <w:rFonts w:hAnsi="宋体"/>
          <w:bCs/>
          <w:spacing w:val="16"/>
          <w:sz w:val="24"/>
        </w:rPr>
        <w:t>。本年度工学院评选</w:t>
      </w:r>
      <w:r>
        <w:rPr>
          <w:rFonts w:hint="eastAsia"/>
          <w:bCs/>
          <w:spacing w:val="16"/>
          <w:sz w:val="24"/>
        </w:rPr>
        <w:t>50</w:t>
      </w:r>
      <w:r>
        <w:rPr>
          <w:rFonts w:hAnsi="宋体"/>
          <w:bCs/>
          <w:spacing w:val="16"/>
          <w:sz w:val="24"/>
        </w:rPr>
        <w:t>名，奖金额度</w:t>
      </w:r>
      <w:r>
        <w:rPr>
          <w:bCs/>
          <w:spacing w:val="16"/>
          <w:sz w:val="24"/>
        </w:rPr>
        <w:t>5000</w:t>
      </w:r>
      <w:r>
        <w:rPr>
          <w:rFonts w:hAnsi="宋体"/>
          <w:bCs/>
          <w:spacing w:val="16"/>
          <w:sz w:val="24"/>
        </w:rPr>
        <w:t>元</w:t>
      </w:r>
      <w:r>
        <w:rPr>
          <w:bCs/>
          <w:spacing w:val="16"/>
          <w:sz w:val="24"/>
        </w:rPr>
        <w:t>/</w:t>
      </w:r>
      <w:r>
        <w:rPr>
          <w:rFonts w:hAnsi="宋体"/>
          <w:bCs/>
          <w:spacing w:val="16"/>
          <w:sz w:val="24"/>
        </w:rPr>
        <w:t>名。</w:t>
      </w:r>
    </w:p>
    <w:p>
      <w:pPr>
        <w:spacing w:line="440" w:lineRule="exact"/>
        <w:ind w:right="31" w:rightChars="15"/>
        <w:jc w:val="left"/>
        <w:rPr>
          <w:b/>
          <w:bCs/>
          <w:color w:val="000000"/>
          <w:spacing w:val="16"/>
          <w:sz w:val="24"/>
        </w:rPr>
      </w:pPr>
      <w:r>
        <w:rPr>
          <w:rFonts w:hAnsi="宋体"/>
          <w:b/>
          <w:bCs/>
          <w:color w:val="000000"/>
          <w:spacing w:val="16"/>
          <w:sz w:val="24"/>
        </w:rPr>
        <w:t>（二）单项奖学金</w:t>
      </w:r>
      <w:r>
        <w:rPr>
          <w:b/>
          <w:bCs/>
          <w:color w:val="000000"/>
          <w:spacing w:val="16"/>
          <w:sz w:val="24"/>
        </w:rPr>
        <w:t xml:space="preserve"> </w:t>
      </w:r>
    </w:p>
    <w:p>
      <w:pPr>
        <w:spacing w:line="440" w:lineRule="exact"/>
        <w:ind w:firstLine="544" w:firstLineChars="200"/>
        <w:jc w:val="left"/>
        <w:rPr>
          <w:bCs/>
          <w:color w:val="000000"/>
          <w:spacing w:val="16"/>
          <w:sz w:val="24"/>
        </w:rPr>
      </w:pPr>
      <w:r>
        <w:rPr>
          <w:rFonts w:hAnsi="宋体"/>
          <w:bCs/>
          <w:color w:val="000000"/>
          <w:spacing w:val="16"/>
          <w:sz w:val="24"/>
        </w:rPr>
        <w:t>单项奖学金包括学习优秀一等、二等、三等奖学金，学习进步奖学金，精神文明优秀奖学金，优秀民族学生一等、二等、三等奖学金，社会工作优秀一等、二等、三等奖学金和文化活动优秀奖学金等。依据学生在不同方面素质的表现评选，综合素质测评排名不低于前</w:t>
      </w:r>
      <w:r>
        <w:rPr>
          <w:bCs/>
          <w:color w:val="000000"/>
          <w:spacing w:val="16"/>
          <w:sz w:val="24"/>
        </w:rPr>
        <w:t>80%</w:t>
      </w:r>
      <w:r>
        <w:rPr>
          <w:rFonts w:hAnsi="宋体"/>
          <w:bCs/>
          <w:color w:val="000000"/>
          <w:spacing w:val="16"/>
          <w:sz w:val="24"/>
        </w:rPr>
        <w:t>。</w:t>
      </w:r>
    </w:p>
    <w:p>
      <w:pPr>
        <w:spacing w:line="440" w:lineRule="exact"/>
        <w:ind w:right="31" w:rightChars="15" w:firstLine="544" w:firstLineChars="200"/>
        <w:jc w:val="left"/>
        <w:rPr>
          <w:bCs/>
          <w:spacing w:val="16"/>
          <w:sz w:val="24"/>
        </w:rPr>
      </w:pPr>
      <w:r>
        <w:rPr>
          <w:bCs/>
          <w:spacing w:val="16"/>
          <w:sz w:val="24"/>
        </w:rPr>
        <w:t>1.</w:t>
      </w:r>
      <w:r>
        <w:rPr>
          <w:rFonts w:hAnsi="宋体"/>
          <w:bCs/>
          <w:spacing w:val="16"/>
          <w:sz w:val="24"/>
        </w:rPr>
        <w:t>学习优秀奖学金：</w:t>
      </w:r>
      <w:r>
        <w:rPr>
          <w:bCs/>
          <w:spacing w:val="16"/>
          <w:sz w:val="24"/>
        </w:rPr>
        <w:t xml:space="preserve"> </w:t>
      </w:r>
    </w:p>
    <w:p>
      <w:pPr>
        <w:spacing w:line="440" w:lineRule="exact"/>
        <w:ind w:firstLine="544" w:firstLineChars="200"/>
        <w:jc w:val="left"/>
        <w:rPr>
          <w:bCs/>
          <w:spacing w:val="16"/>
          <w:sz w:val="24"/>
        </w:rPr>
      </w:pPr>
      <w:r>
        <w:rPr>
          <w:rFonts w:hAnsi="宋体"/>
          <w:bCs/>
          <w:spacing w:val="16"/>
          <w:sz w:val="24"/>
        </w:rPr>
        <w:t>按学习成绩排名评选</w:t>
      </w:r>
      <w:r>
        <w:rPr>
          <w:rFonts w:hint="eastAsia" w:hAnsi="宋体"/>
          <w:bCs/>
          <w:spacing w:val="16"/>
          <w:sz w:val="24"/>
        </w:rPr>
        <w:t>，</w:t>
      </w:r>
      <w:r>
        <w:rPr>
          <w:rFonts w:hAnsi="宋体"/>
          <w:bCs/>
          <w:spacing w:val="16"/>
          <w:sz w:val="24"/>
        </w:rPr>
        <w:t>获奖等级以评奖单位（专业）按学习成绩排名确定（如</w:t>
      </w:r>
      <w:r>
        <w:rPr>
          <w:bCs/>
          <w:spacing w:val="16"/>
          <w:sz w:val="24"/>
        </w:rPr>
        <w:t>GPA</w:t>
      </w:r>
      <w:r>
        <w:rPr>
          <w:rFonts w:hAnsi="宋体"/>
          <w:bCs/>
          <w:spacing w:val="16"/>
          <w:sz w:val="24"/>
        </w:rPr>
        <w:t>相同，则按</w:t>
      </w:r>
      <w:r>
        <w:rPr>
          <w:rFonts w:hint="eastAsia" w:hAnsi="宋体"/>
          <w:bCs/>
          <w:spacing w:val="16"/>
          <w:sz w:val="24"/>
        </w:rPr>
        <w:t>必修GPA</w:t>
      </w:r>
      <w:r>
        <w:rPr>
          <w:rFonts w:hAnsi="宋体"/>
          <w:bCs/>
          <w:spacing w:val="16"/>
          <w:sz w:val="24"/>
        </w:rPr>
        <w:t>进行排名），</w:t>
      </w:r>
      <w:r>
        <w:rPr>
          <w:rFonts w:hint="eastAsia" w:hAnsi="宋体"/>
          <w:bCs/>
          <w:spacing w:val="16"/>
          <w:sz w:val="24"/>
        </w:rPr>
        <w:t>要求GPA3.</w:t>
      </w:r>
      <w:r>
        <w:rPr>
          <w:rFonts w:hint="eastAsia" w:hAnsi="宋体"/>
          <w:bCs/>
          <w:spacing w:val="16"/>
          <w:sz w:val="24"/>
          <w:lang w:val="en-US" w:eastAsia="zh-CN"/>
        </w:rPr>
        <w:t>0</w:t>
      </w:r>
      <w:r>
        <w:rPr>
          <w:rFonts w:hint="eastAsia" w:hAnsi="宋体"/>
          <w:bCs/>
          <w:spacing w:val="16"/>
          <w:sz w:val="24"/>
        </w:rPr>
        <w:t>0以上（若本专业学生GPA不满足条件，则将剩余名额依据学分绩点全院范围内分配）</w:t>
      </w:r>
      <w:r>
        <w:rPr>
          <w:bCs/>
          <w:spacing w:val="16"/>
          <w:sz w:val="24"/>
        </w:rPr>
        <w:t>1</w:t>
      </w:r>
      <w:r>
        <w:rPr>
          <w:rFonts w:hint="eastAsia"/>
          <w:bCs/>
          <w:spacing w:val="16"/>
          <w:sz w:val="24"/>
        </w:rPr>
        <w:t>8</w:t>
      </w:r>
      <w:r>
        <w:rPr>
          <w:rFonts w:hAnsi="宋体"/>
          <w:bCs/>
          <w:spacing w:val="16"/>
          <w:sz w:val="24"/>
        </w:rPr>
        <w:t>级按大类分班前原班级评定。</w:t>
      </w:r>
    </w:p>
    <w:p>
      <w:pPr>
        <w:spacing w:line="440" w:lineRule="exact"/>
        <w:ind w:left="480"/>
        <w:jc w:val="left"/>
        <w:rPr>
          <w:bCs/>
          <w:color w:val="000000"/>
          <w:spacing w:val="16"/>
          <w:sz w:val="24"/>
        </w:rPr>
      </w:pPr>
      <w:r>
        <w:rPr>
          <w:rFonts w:hAnsi="宋体"/>
          <w:bCs/>
          <w:color w:val="000000"/>
          <w:spacing w:val="16"/>
          <w:sz w:val="24"/>
        </w:rPr>
        <w:t>（</w:t>
      </w:r>
      <w:r>
        <w:rPr>
          <w:bCs/>
          <w:color w:val="000000"/>
          <w:spacing w:val="16"/>
          <w:sz w:val="24"/>
        </w:rPr>
        <w:t>1</w:t>
      </w:r>
      <w:r>
        <w:rPr>
          <w:rFonts w:hAnsi="宋体"/>
          <w:bCs/>
          <w:color w:val="000000"/>
          <w:spacing w:val="16"/>
          <w:sz w:val="24"/>
        </w:rPr>
        <w:t>）学习优秀一等奖学金</w:t>
      </w:r>
      <w:r>
        <w:rPr>
          <w:rFonts w:hint="eastAsia" w:hAnsi="宋体"/>
          <w:bCs/>
          <w:color w:val="000000"/>
          <w:sz w:val="24"/>
        </w:rPr>
        <w:t>（项目编号101031）</w:t>
      </w:r>
    </w:p>
    <w:p>
      <w:pPr>
        <w:spacing w:line="440" w:lineRule="exact"/>
        <w:ind w:firstLine="612" w:firstLineChars="225"/>
        <w:jc w:val="left"/>
        <w:rPr>
          <w:bCs/>
          <w:color w:val="000000"/>
          <w:spacing w:val="16"/>
          <w:sz w:val="24"/>
        </w:rPr>
      </w:pPr>
      <w:r>
        <w:rPr>
          <w:rFonts w:hAnsi="宋体"/>
          <w:bCs/>
          <w:color w:val="000000"/>
          <w:spacing w:val="16"/>
          <w:sz w:val="24"/>
        </w:rPr>
        <w:t>依据上一学年综合测评在班级前20%，按参评人数的</w:t>
      </w:r>
      <w:r>
        <w:rPr>
          <w:bCs/>
          <w:color w:val="000000"/>
          <w:spacing w:val="16"/>
          <w:sz w:val="24"/>
        </w:rPr>
        <w:t>7.</w:t>
      </w:r>
      <w:r>
        <w:rPr>
          <w:rFonts w:hint="eastAsia"/>
          <w:bCs/>
          <w:color w:val="000000"/>
          <w:spacing w:val="16"/>
          <w:sz w:val="24"/>
        </w:rPr>
        <w:t>8</w:t>
      </w:r>
      <w:r>
        <w:rPr>
          <w:bCs/>
          <w:color w:val="000000"/>
          <w:spacing w:val="16"/>
          <w:sz w:val="24"/>
        </w:rPr>
        <w:t>%</w:t>
      </w:r>
      <w:r>
        <w:rPr>
          <w:rFonts w:hAnsi="宋体"/>
          <w:bCs/>
          <w:color w:val="000000"/>
          <w:spacing w:val="16"/>
          <w:sz w:val="24"/>
        </w:rPr>
        <w:t>确定，金额</w:t>
      </w:r>
      <w:r>
        <w:rPr>
          <w:rFonts w:hint="eastAsia"/>
          <w:bCs/>
          <w:color w:val="000000"/>
          <w:spacing w:val="16"/>
          <w:sz w:val="24"/>
        </w:rPr>
        <w:t>2</w:t>
      </w:r>
      <w:r>
        <w:rPr>
          <w:bCs/>
          <w:color w:val="000000"/>
          <w:spacing w:val="16"/>
          <w:sz w:val="24"/>
        </w:rPr>
        <w:t>000</w:t>
      </w:r>
      <w:r>
        <w:rPr>
          <w:rFonts w:hAnsi="宋体"/>
          <w:bCs/>
          <w:color w:val="000000"/>
          <w:spacing w:val="16"/>
          <w:sz w:val="24"/>
        </w:rPr>
        <w:t>元／名；</w:t>
      </w:r>
      <w:r>
        <w:rPr>
          <w:bCs/>
          <w:color w:val="000000"/>
          <w:spacing w:val="16"/>
          <w:sz w:val="24"/>
        </w:rPr>
        <w:t xml:space="preserve"> </w:t>
      </w:r>
    </w:p>
    <w:p>
      <w:pPr>
        <w:spacing w:line="440" w:lineRule="exact"/>
        <w:ind w:left="480"/>
        <w:jc w:val="left"/>
        <w:rPr>
          <w:bCs/>
          <w:color w:val="000000"/>
          <w:spacing w:val="16"/>
          <w:sz w:val="24"/>
        </w:rPr>
      </w:pPr>
      <w:r>
        <w:rPr>
          <w:rFonts w:hAnsi="宋体"/>
          <w:bCs/>
          <w:color w:val="000000"/>
          <w:spacing w:val="16"/>
          <w:sz w:val="24"/>
        </w:rPr>
        <w:t>（</w:t>
      </w:r>
      <w:r>
        <w:rPr>
          <w:bCs/>
          <w:color w:val="000000"/>
          <w:spacing w:val="16"/>
          <w:sz w:val="24"/>
        </w:rPr>
        <w:t>2</w:t>
      </w:r>
      <w:r>
        <w:rPr>
          <w:rFonts w:hAnsi="宋体"/>
          <w:bCs/>
          <w:color w:val="000000"/>
          <w:spacing w:val="16"/>
          <w:sz w:val="24"/>
        </w:rPr>
        <w:t>）学习优秀二等奖学金</w:t>
      </w:r>
      <w:r>
        <w:rPr>
          <w:rFonts w:hint="eastAsia" w:hAnsi="宋体"/>
          <w:bCs/>
          <w:color w:val="000000"/>
          <w:sz w:val="24"/>
        </w:rPr>
        <w:t>（项目编号101032）</w:t>
      </w:r>
    </w:p>
    <w:p>
      <w:pPr>
        <w:spacing w:line="440" w:lineRule="exact"/>
        <w:ind w:firstLine="612" w:firstLineChars="225"/>
        <w:jc w:val="left"/>
        <w:rPr>
          <w:bCs/>
          <w:color w:val="000000"/>
          <w:spacing w:val="16"/>
          <w:sz w:val="24"/>
        </w:rPr>
      </w:pPr>
      <w:r>
        <w:rPr>
          <w:rFonts w:hAnsi="宋体"/>
          <w:bCs/>
          <w:color w:val="000000"/>
          <w:spacing w:val="16"/>
          <w:sz w:val="24"/>
        </w:rPr>
        <w:t>依据上一学年综合测评在班级前50%，按参评人数的</w:t>
      </w:r>
      <w:r>
        <w:rPr>
          <w:bCs/>
          <w:color w:val="000000"/>
          <w:spacing w:val="16"/>
          <w:sz w:val="24"/>
        </w:rPr>
        <w:t>12.</w:t>
      </w:r>
      <w:r>
        <w:rPr>
          <w:rFonts w:hint="eastAsia"/>
          <w:bCs/>
          <w:color w:val="000000"/>
          <w:spacing w:val="16"/>
          <w:sz w:val="24"/>
        </w:rPr>
        <w:t>48</w:t>
      </w:r>
      <w:r>
        <w:rPr>
          <w:bCs/>
          <w:color w:val="000000"/>
          <w:spacing w:val="16"/>
          <w:sz w:val="24"/>
        </w:rPr>
        <w:t>%</w:t>
      </w:r>
      <w:r>
        <w:rPr>
          <w:rFonts w:hAnsi="宋体"/>
          <w:bCs/>
          <w:color w:val="000000"/>
          <w:spacing w:val="16"/>
          <w:sz w:val="24"/>
        </w:rPr>
        <w:t>确定，金额</w:t>
      </w:r>
      <w:r>
        <w:rPr>
          <w:rFonts w:hint="eastAsia"/>
          <w:bCs/>
          <w:color w:val="000000"/>
          <w:spacing w:val="16"/>
          <w:sz w:val="24"/>
        </w:rPr>
        <w:t>1500</w:t>
      </w:r>
      <w:r>
        <w:rPr>
          <w:rFonts w:hAnsi="宋体"/>
          <w:bCs/>
          <w:color w:val="000000"/>
          <w:spacing w:val="16"/>
          <w:sz w:val="24"/>
        </w:rPr>
        <w:t>元／名；</w:t>
      </w:r>
      <w:r>
        <w:rPr>
          <w:bCs/>
          <w:color w:val="000000"/>
          <w:spacing w:val="16"/>
          <w:sz w:val="24"/>
        </w:rPr>
        <w:t xml:space="preserve"> </w:t>
      </w:r>
    </w:p>
    <w:p>
      <w:pPr>
        <w:spacing w:line="440" w:lineRule="exact"/>
        <w:ind w:left="480"/>
        <w:jc w:val="left"/>
        <w:rPr>
          <w:bCs/>
          <w:color w:val="000000"/>
          <w:spacing w:val="16"/>
          <w:sz w:val="24"/>
        </w:rPr>
      </w:pPr>
      <w:r>
        <w:rPr>
          <w:rFonts w:hAnsi="宋体"/>
          <w:bCs/>
          <w:color w:val="000000"/>
          <w:spacing w:val="16"/>
          <w:sz w:val="24"/>
        </w:rPr>
        <w:t>（</w:t>
      </w:r>
      <w:r>
        <w:rPr>
          <w:bCs/>
          <w:color w:val="000000"/>
          <w:spacing w:val="16"/>
          <w:sz w:val="24"/>
        </w:rPr>
        <w:t>3</w:t>
      </w:r>
      <w:r>
        <w:rPr>
          <w:rFonts w:hAnsi="宋体"/>
          <w:bCs/>
          <w:color w:val="000000"/>
          <w:spacing w:val="16"/>
          <w:sz w:val="24"/>
        </w:rPr>
        <w:t>）学习优秀三等奖学金</w:t>
      </w:r>
      <w:r>
        <w:rPr>
          <w:rFonts w:hint="eastAsia" w:hAnsi="宋体"/>
          <w:bCs/>
          <w:color w:val="000000"/>
          <w:sz w:val="24"/>
        </w:rPr>
        <w:t>（项目编号101033）</w:t>
      </w:r>
    </w:p>
    <w:p>
      <w:pPr>
        <w:spacing w:line="440" w:lineRule="exact"/>
        <w:ind w:firstLine="612" w:firstLineChars="225"/>
        <w:jc w:val="left"/>
        <w:rPr>
          <w:bCs/>
          <w:color w:val="000000"/>
          <w:spacing w:val="16"/>
          <w:sz w:val="24"/>
        </w:rPr>
      </w:pPr>
      <w:r>
        <w:rPr>
          <w:rFonts w:hAnsi="宋体"/>
          <w:bCs/>
          <w:color w:val="000000"/>
          <w:spacing w:val="16"/>
          <w:sz w:val="24"/>
        </w:rPr>
        <w:t>依据上一学年综合测评在班级前80%，按参评人数的</w:t>
      </w:r>
      <w:r>
        <w:rPr>
          <w:rFonts w:hint="eastAsia"/>
          <w:bCs/>
          <w:color w:val="000000"/>
          <w:spacing w:val="16"/>
          <w:sz w:val="24"/>
        </w:rPr>
        <w:t>19.25</w:t>
      </w:r>
      <w:r>
        <w:rPr>
          <w:bCs/>
          <w:color w:val="000000"/>
          <w:spacing w:val="16"/>
          <w:sz w:val="24"/>
        </w:rPr>
        <w:t>%</w:t>
      </w:r>
      <w:r>
        <w:rPr>
          <w:rFonts w:hAnsi="宋体"/>
          <w:bCs/>
          <w:color w:val="000000"/>
          <w:spacing w:val="16"/>
          <w:sz w:val="24"/>
        </w:rPr>
        <w:t>确定，金额</w:t>
      </w:r>
      <w:r>
        <w:rPr>
          <w:rFonts w:hint="eastAsia"/>
          <w:bCs/>
          <w:color w:val="000000"/>
          <w:spacing w:val="16"/>
          <w:sz w:val="24"/>
        </w:rPr>
        <w:t>10</w:t>
      </w:r>
      <w:r>
        <w:rPr>
          <w:bCs/>
          <w:color w:val="000000"/>
          <w:spacing w:val="16"/>
          <w:sz w:val="24"/>
        </w:rPr>
        <w:t>00</w:t>
      </w:r>
      <w:r>
        <w:rPr>
          <w:rFonts w:hAnsi="宋体"/>
          <w:bCs/>
          <w:color w:val="000000"/>
          <w:spacing w:val="16"/>
          <w:sz w:val="24"/>
        </w:rPr>
        <w:t>元／名。</w:t>
      </w:r>
    </w:p>
    <w:p>
      <w:pPr>
        <w:spacing w:line="440" w:lineRule="exact"/>
        <w:ind w:right="31" w:rightChars="15" w:firstLine="546" w:firstLineChars="200"/>
        <w:jc w:val="left"/>
        <w:rPr>
          <w:b/>
          <w:bCs/>
          <w:color w:val="000000"/>
          <w:spacing w:val="16"/>
          <w:sz w:val="24"/>
        </w:rPr>
      </w:pPr>
      <w:r>
        <w:rPr>
          <w:b/>
          <w:bCs/>
          <w:color w:val="000000"/>
          <w:spacing w:val="16"/>
          <w:sz w:val="24"/>
        </w:rPr>
        <w:t>2.</w:t>
      </w:r>
      <w:r>
        <w:rPr>
          <w:rFonts w:hAnsi="宋体"/>
          <w:b/>
          <w:bCs/>
          <w:color w:val="000000"/>
          <w:spacing w:val="16"/>
          <w:sz w:val="24"/>
        </w:rPr>
        <w:t>学习进步奖学金：</w:t>
      </w:r>
      <w:r>
        <w:rPr>
          <w:rFonts w:hint="eastAsia" w:hAnsi="宋体"/>
          <w:b/>
          <w:color w:val="000000"/>
          <w:sz w:val="24"/>
        </w:rPr>
        <w:t>（项目编号101040）</w:t>
      </w:r>
    </w:p>
    <w:p>
      <w:pPr>
        <w:spacing w:line="440" w:lineRule="exact"/>
        <w:ind w:right="31" w:rightChars="15" w:firstLine="544" w:firstLineChars="200"/>
        <w:jc w:val="left"/>
        <w:rPr>
          <w:bCs/>
          <w:color w:val="000000"/>
          <w:spacing w:val="16"/>
          <w:sz w:val="24"/>
        </w:rPr>
      </w:pPr>
      <w:r>
        <w:rPr>
          <w:rFonts w:hAnsi="宋体"/>
          <w:bCs/>
          <w:color w:val="000000"/>
          <w:spacing w:val="16"/>
          <w:sz w:val="24"/>
        </w:rPr>
        <w:t>奖励</w:t>
      </w:r>
      <w:r>
        <w:rPr>
          <w:rFonts w:hint="eastAsia" w:hAnsi="宋体"/>
          <w:bCs/>
          <w:color w:val="000000"/>
          <w:spacing w:val="16"/>
          <w:sz w:val="24"/>
        </w:rPr>
        <w:t>在2018-2019学年学习成绩的排名比率与2017-2018学年成绩排名比率的差额等于或者超过</w:t>
      </w:r>
      <w:r>
        <w:rPr>
          <w:bCs/>
          <w:color w:val="000000"/>
          <w:spacing w:val="16"/>
          <w:sz w:val="24"/>
        </w:rPr>
        <w:t>0.3</w:t>
      </w:r>
      <w:r>
        <w:rPr>
          <w:rFonts w:hAnsi="宋体"/>
          <w:bCs/>
          <w:color w:val="000000"/>
          <w:spacing w:val="16"/>
          <w:sz w:val="24"/>
        </w:rPr>
        <w:t>的学生，</w:t>
      </w:r>
      <w:r>
        <w:rPr>
          <w:rFonts w:hint="eastAsia" w:hAnsi="宋体"/>
          <w:bCs/>
          <w:color w:val="000000"/>
          <w:spacing w:val="16"/>
          <w:sz w:val="24"/>
        </w:rPr>
        <w:t>综合测评不低于80％。</w:t>
      </w:r>
      <w:r>
        <w:rPr>
          <w:rFonts w:hAnsi="宋体"/>
          <w:bCs/>
          <w:color w:val="000000"/>
          <w:spacing w:val="16"/>
          <w:sz w:val="24"/>
        </w:rPr>
        <w:t>奖金额度</w:t>
      </w:r>
      <w:r>
        <w:rPr>
          <w:bCs/>
          <w:color w:val="000000"/>
          <w:spacing w:val="16"/>
          <w:sz w:val="24"/>
        </w:rPr>
        <w:t>500</w:t>
      </w:r>
      <w:r>
        <w:rPr>
          <w:rFonts w:hAnsi="宋体"/>
          <w:bCs/>
          <w:color w:val="000000"/>
          <w:spacing w:val="16"/>
          <w:sz w:val="24"/>
        </w:rPr>
        <w:t>元</w:t>
      </w:r>
      <w:r>
        <w:rPr>
          <w:bCs/>
          <w:color w:val="000000"/>
          <w:spacing w:val="16"/>
          <w:sz w:val="24"/>
        </w:rPr>
        <w:t>/</w:t>
      </w:r>
      <w:r>
        <w:rPr>
          <w:rFonts w:hAnsi="宋体"/>
          <w:bCs/>
          <w:color w:val="000000"/>
          <w:spacing w:val="16"/>
          <w:sz w:val="24"/>
        </w:rPr>
        <w:t>名。</w:t>
      </w:r>
    </w:p>
    <w:p>
      <w:pPr>
        <w:spacing w:line="440" w:lineRule="exact"/>
        <w:ind w:right="31" w:rightChars="15" w:firstLine="546" w:firstLineChars="200"/>
        <w:jc w:val="left"/>
        <w:rPr>
          <w:b/>
          <w:bCs/>
          <w:color w:val="000000"/>
          <w:spacing w:val="16"/>
          <w:sz w:val="24"/>
        </w:rPr>
      </w:pPr>
      <w:r>
        <w:rPr>
          <w:b/>
          <w:bCs/>
          <w:color w:val="000000"/>
          <w:spacing w:val="16"/>
          <w:sz w:val="24"/>
        </w:rPr>
        <w:t>3</w:t>
      </w:r>
      <w:r>
        <w:rPr>
          <w:rFonts w:hAnsi="宋体"/>
          <w:b/>
          <w:bCs/>
          <w:color w:val="000000"/>
          <w:spacing w:val="16"/>
          <w:sz w:val="24"/>
        </w:rPr>
        <w:t>．社会工作优秀奖学金、文化活动优秀奖学金：</w:t>
      </w:r>
      <w:r>
        <w:rPr>
          <w:b/>
          <w:bCs/>
          <w:color w:val="000000"/>
          <w:spacing w:val="16"/>
          <w:sz w:val="24"/>
        </w:rPr>
        <w:t xml:space="preserve"> </w:t>
      </w:r>
    </w:p>
    <w:p>
      <w:pPr>
        <w:spacing w:line="440" w:lineRule="exact"/>
        <w:ind w:right="31" w:rightChars="15" w:firstLine="544" w:firstLineChars="200"/>
        <w:jc w:val="left"/>
        <w:rPr>
          <w:bCs/>
          <w:color w:val="000000"/>
          <w:spacing w:val="16"/>
          <w:sz w:val="24"/>
        </w:rPr>
      </w:pPr>
      <w:r>
        <w:rPr>
          <w:rFonts w:hAnsi="宋体"/>
          <w:bCs/>
          <w:color w:val="000000"/>
          <w:spacing w:val="16"/>
          <w:sz w:val="24"/>
        </w:rPr>
        <w:t>依照另行制定的评选办法进行评选。</w:t>
      </w:r>
    </w:p>
    <w:p>
      <w:pPr>
        <w:spacing w:line="440" w:lineRule="exact"/>
        <w:ind w:right="31" w:rightChars="15" w:firstLine="546" w:firstLineChars="200"/>
        <w:jc w:val="left"/>
        <w:rPr>
          <w:b/>
          <w:bCs/>
          <w:color w:val="000000"/>
          <w:spacing w:val="16"/>
          <w:sz w:val="24"/>
        </w:rPr>
      </w:pPr>
      <w:r>
        <w:rPr>
          <w:rFonts w:hint="eastAsia"/>
          <w:b/>
          <w:bCs/>
          <w:color w:val="000000"/>
          <w:spacing w:val="16"/>
          <w:sz w:val="24"/>
        </w:rPr>
        <w:t>4</w:t>
      </w:r>
      <w:r>
        <w:rPr>
          <w:b/>
          <w:bCs/>
          <w:color w:val="000000"/>
          <w:spacing w:val="16"/>
          <w:sz w:val="24"/>
        </w:rPr>
        <w:t>.</w:t>
      </w:r>
      <w:r>
        <w:rPr>
          <w:rFonts w:hAnsi="宋体"/>
          <w:b/>
          <w:bCs/>
          <w:color w:val="000000"/>
          <w:spacing w:val="16"/>
          <w:sz w:val="24"/>
        </w:rPr>
        <w:t>优秀民族学生奖学金：</w:t>
      </w:r>
      <w:r>
        <w:rPr>
          <w:b/>
          <w:bCs/>
          <w:color w:val="000000"/>
          <w:spacing w:val="16"/>
          <w:sz w:val="24"/>
        </w:rPr>
        <w:t xml:space="preserve"> </w:t>
      </w:r>
    </w:p>
    <w:p>
      <w:pPr>
        <w:spacing w:line="440" w:lineRule="exact"/>
        <w:ind w:right="31" w:rightChars="15" w:firstLine="533" w:firstLineChars="196"/>
        <w:jc w:val="left"/>
        <w:rPr>
          <w:bCs/>
          <w:color w:val="000000"/>
          <w:spacing w:val="16"/>
          <w:sz w:val="24"/>
        </w:rPr>
      </w:pPr>
      <w:r>
        <w:rPr>
          <w:rFonts w:hAnsi="宋体"/>
          <w:bCs/>
          <w:color w:val="000000"/>
          <w:spacing w:val="16"/>
          <w:sz w:val="24"/>
        </w:rPr>
        <w:t>奖励品学兼优的西藏内地班、新疆内地班及少数民族预科班转入的少数民族学生。评选要求是：自觉维护国家统一和各民族团结，学习成绩优良，投身实践，无违纪行为，无不及格科目</w:t>
      </w:r>
      <w:r>
        <w:rPr>
          <w:rFonts w:hint="eastAsia" w:hAnsi="宋体"/>
          <w:bCs/>
          <w:color w:val="000000"/>
          <w:spacing w:val="16"/>
          <w:sz w:val="24"/>
        </w:rPr>
        <w:t>且综合测评位于班级前80%。学院初审合格后，由学校评定。</w:t>
      </w:r>
    </w:p>
    <w:p>
      <w:pPr>
        <w:spacing w:line="440" w:lineRule="exact"/>
        <w:ind w:firstLine="478" w:firstLineChars="176"/>
        <w:jc w:val="left"/>
        <w:rPr>
          <w:bCs/>
          <w:color w:val="000000"/>
          <w:spacing w:val="16"/>
          <w:sz w:val="24"/>
        </w:rPr>
      </w:pPr>
      <w:r>
        <w:rPr>
          <w:rFonts w:hAnsi="宋体"/>
          <w:bCs/>
          <w:color w:val="000000"/>
          <w:spacing w:val="16"/>
          <w:sz w:val="24"/>
        </w:rPr>
        <w:t>（</w:t>
      </w:r>
      <w:r>
        <w:rPr>
          <w:bCs/>
          <w:color w:val="000000"/>
          <w:spacing w:val="16"/>
          <w:sz w:val="24"/>
        </w:rPr>
        <w:t>1</w:t>
      </w:r>
      <w:r>
        <w:rPr>
          <w:rFonts w:hAnsi="宋体"/>
          <w:bCs/>
          <w:color w:val="000000"/>
          <w:spacing w:val="16"/>
          <w:sz w:val="24"/>
        </w:rPr>
        <w:t>）优秀</w:t>
      </w:r>
      <w:r>
        <w:rPr>
          <w:rFonts w:hint="eastAsia" w:hAnsi="宋体"/>
          <w:bCs/>
          <w:color w:val="000000"/>
          <w:spacing w:val="16"/>
          <w:sz w:val="24"/>
        </w:rPr>
        <w:t>少数</w:t>
      </w:r>
      <w:r>
        <w:rPr>
          <w:rFonts w:hAnsi="宋体"/>
          <w:bCs/>
          <w:color w:val="000000"/>
          <w:spacing w:val="16"/>
          <w:sz w:val="24"/>
        </w:rPr>
        <w:t>民族学生一等奖学金</w:t>
      </w:r>
      <w:r>
        <w:rPr>
          <w:rFonts w:hint="eastAsia" w:hAnsi="宋体"/>
          <w:bCs/>
          <w:color w:val="000000"/>
          <w:sz w:val="24"/>
        </w:rPr>
        <w:t>（项目编号101051）</w:t>
      </w:r>
      <w:r>
        <w:rPr>
          <w:rFonts w:hAnsi="宋体"/>
          <w:bCs/>
          <w:color w:val="000000"/>
          <w:spacing w:val="16"/>
          <w:sz w:val="24"/>
        </w:rPr>
        <w:t>，学年平均学分绩点（</w:t>
      </w:r>
      <w:r>
        <w:rPr>
          <w:bCs/>
          <w:color w:val="000000"/>
          <w:spacing w:val="16"/>
          <w:sz w:val="24"/>
        </w:rPr>
        <w:t>GPA</w:t>
      </w:r>
      <w:r>
        <w:rPr>
          <w:rFonts w:hAnsi="宋体"/>
          <w:bCs/>
          <w:color w:val="000000"/>
          <w:spacing w:val="16"/>
          <w:sz w:val="24"/>
        </w:rPr>
        <w:t>）在</w:t>
      </w:r>
      <w:r>
        <w:rPr>
          <w:bCs/>
          <w:color w:val="000000"/>
          <w:spacing w:val="16"/>
          <w:sz w:val="24"/>
        </w:rPr>
        <w:t>3.50</w:t>
      </w:r>
      <w:r>
        <w:rPr>
          <w:rFonts w:hAnsi="宋体"/>
          <w:bCs/>
          <w:color w:val="000000"/>
          <w:spacing w:val="16"/>
          <w:sz w:val="24"/>
        </w:rPr>
        <w:t>（含</w:t>
      </w:r>
      <w:r>
        <w:rPr>
          <w:bCs/>
          <w:color w:val="000000"/>
          <w:spacing w:val="16"/>
          <w:sz w:val="24"/>
        </w:rPr>
        <w:t>3.50</w:t>
      </w:r>
      <w:r>
        <w:rPr>
          <w:rFonts w:hAnsi="宋体"/>
          <w:bCs/>
          <w:color w:val="000000"/>
          <w:spacing w:val="16"/>
          <w:sz w:val="24"/>
        </w:rPr>
        <w:t>）以上，奖金</w:t>
      </w:r>
      <w:r>
        <w:rPr>
          <w:bCs/>
          <w:color w:val="000000"/>
          <w:spacing w:val="16"/>
          <w:sz w:val="24"/>
        </w:rPr>
        <w:t>3000</w:t>
      </w:r>
      <w:r>
        <w:rPr>
          <w:rFonts w:hAnsi="宋体"/>
          <w:bCs/>
          <w:color w:val="000000"/>
          <w:spacing w:val="16"/>
          <w:sz w:val="24"/>
        </w:rPr>
        <w:t>元</w:t>
      </w:r>
      <w:r>
        <w:rPr>
          <w:bCs/>
          <w:color w:val="000000"/>
          <w:spacing w:val="16"/>
          <w:sz w:val="24"/>
        </w:rPr>
        <w:t>/</w:t>
      </w:r>
      <w:r>
        <w:rPr>
          <w:rFonts w:hAnsi="宋体"/>
          <w:bCs/>
          <w:color w:val="000000"/>
          <w:spacing w:val="16"/>
          <w:sz w:val="24"/>
        </w:rPr>
        <w:t>名；</w:t>
      </w:r>
    </w:p>
    <w:p>
      <w:pPr>
        <w:spacing w:line="440" w:lineRule="exact"/>
        <w:ind w:firstLine="478" w:firstLineChars="176"/>
        <w:jc w:val="left"/>
        <w:rPr>
          <w:bCs/>
          <w:color w:val="000000"/>
          <w:spacing w:val="16"/>
          <w:sz w:val="24"/>
        </w:rPr>
      </w:pPr>
      <w:r>
        <w:rPr>
          <w:rFonts w:hAnsi="宋体"/>
          <w:bCs/>
          <w:color w:val="000000"/>
          <w:spacing w:val="16"/>
          <w:sz w:val="24"/>
        </w:rPr>
        <w:t>（</w:t>
      </w:r>
      <w:r>
        <w:rPr>
          <w:bCs/>
          <w:color w:val="000000"/>
          <w:spacing w:val="16"/>
          <w:sz w:val="24"/>
        </w:rPr>
        <w:t>2</w:t>
      </w:r>
      <w:r>
        <w:rPr>
          <w:rFonts w:hAnsi="宋体"/>
          <w:bCs/>
          <w:color w:val="000000"/>
          <w:spacing w:val="16"/>
          <w:sz w:val="24"/>
        </w:rPr>
        <w:t>）优秀</w:t>
      </w:r>
      <w:r>
        <w:rPr>
          <w:rFonts w:hint="eastAsia" w:hAnsi="宋体"/>
          <w:bCs/>
          <w:color w:val="000000"/>
          <w:spacing w:val="16"/>
          <w:sz w:val="24"/>
        </w:rPr>
        <w:t>少数</w:t>
      </w:r>
      <w:r>
        <w:rPr>
          <w:rFonts w:hAnsi="宋体"/>
          <w:bCs/>
          <w:color w:val="000000"/>
          <w:spacing w:val="16"/>
          <w:sz w:val="24"/>
        </w:rPr>
        <w:t>民族学生二等奖学金</w:t>
      </w:r>
      <w:r>
        <w:rPr>
          <w:rFonts w:hint="eastAsia" w:hAnsi="宋体"/>
          <w:bCs/>
          <w:color w:val="000000"/>
          <w:sz w:val="24"/>
        </w:rPr>
        <w:t>（项目编号101052）</w:t>
      </w:r>
      <w:r>
        <w:rPr>
          <w:rFonts w:hAnsi="宋体"/>
          <w:bCs/>
          <w:color w:val="000000"/>
          <w:spacing w:val="16"/>
          <w:sz w:val="24"/>
        </w:rPr>
        <w:t>，学年平均学分绩点在</w:t>
      </w:r>
      <w:r>
        <w:rPr>
          <w:bCs/>
          <w:color w:val="000000"/>
          <w:spacing w:val="16"/>
          <w:sz w:val="24"/>
        </w:rPr>
        <w:t>3.00</w:t>
      </w:r>
      <w:r>
        <w:rPr>
          <w:rFonts w:hAnsi="宋体"/>
          <w:bCs/>
          <w:color w:val="000000"/>
          <w:spacing w:val="16"/>
          <w:sz w:val="24"/>
        </w:rPr>
        <w:t>（含</w:t>
      </w:r>
      <w:r>
        <w:rPr>
          <w:bCs/>
          <w:color w:val="000000"/>
          <w:spacing w:val="16"/>
          <w:sz w:val="24"/>
        </w:rPr>
        <w:t>3.00</w:t>
      </w:r>
      <w:r>
        <w:rPr>
          <w:rFonts w:hAnsi="宋体"/>
          <w:bCs/>
          <w:color w:val="000000"/>
          <w:spacing w:val="16"/>
          <w:sz w:val="24"/>
        </w:rPr>
        <w:t>）</w:t>
      </w:r>
      <w:r>
        <w:rPr>
          <w:bCs/>
          <w:color w:val="000000"/>
          <w:spacing w:val="16"/>
          <w:sz w:val="24"/>
        </w:rPr>
        <w:t>-3.50</w:t>
      </w:r>
      <w:r>
        <w:rPr>
          <w:rFonts w:hAnsi="宋体"/>
          <w:bCs/>
          <w:color w:val="000000"/>
          <w:spacing w:val="16"/>
          <w:sz w:val="24"/>
        </w:rPr>
        <w:t>之间，奖金</w:t>
      </w:r>
      <w:r>
        <w:rPr>
          <w:bCs/>
          <w:color w:val="000000"/>
          <w:spacing w:val="16"/>
          <w:sz w:val="24"/>
        </w:rPr>
        <w:t>2000</w:t>
      </w:r>
      <w:r>
        <w:rPr>
          <w:rFonts w:hAnsi="宋体"/>
          <w:bCs/>
          <w:color w:val="000000"/>
          <w:spacing w:val="16"/>
          <w:sz w:val="24"/>
        </w:rPr>
        <w:t>元</w:t>
      </w:r>
      <w:r>
        <w:rPr>
          <w:bCs/>
          <w:color w:val="000000"/>
          <w:spacing w:val="16"/>
          <w:sz w:val="24"/>
        </w:rPr>
        <w:t>/</w:t>
      </w:r>
      <w:r>
        <w:rPr>
          <w:rFonts w:hAnsi="宋体"/>
          <w:bCs/>
          <w:color w:val="000000"/>
          <w:spacing w:val="16"/>
          <w:sz w:val="24"/>
        </w:rPr>
        <w:t>名；</w:t>
      </w:r>
    </w:p>
    <w:p>
      <w:pPr>
        <w:spacing w:line="440" w:lineRule="exact"/>
        <w:ind w:firstLine="478" w:firstLineChars="176"/>
        <w:jc w:val="left"/>
        <w:rPr>
          <w:bCs/>
          <w:color w:val="000000"/>
          <w:spacing w:val="16"/>
          <w:sz w:val="24"/>
        </w:rPr>
      </w:pPr>
      <w:r>
        <w:rPr>
          <w:rFonts w:hAnsi="宋体"/>
          <w:bCs/>
          <w:color w:val="000000"/>
          <w:spacing w:val="16"/>
          <w:sz w:val="24"/>
        </w:rPr>
        <w:t>（</w:t>
      </w:r>
      <w:r>
        <w:rPr>
          <w:bCs/>
          <w:color w:val="000000"/>
          <w:spacing w:val="16"/>
          <w:sz w:val="24"/>
        </w:rPr>
        <w:t>3</w:t>
      </w:r>
      <w:r>
        <w:rPr>
          <w:rFonts w:hAnsi="宋体"/>
          <w:bCs/>
          <w:color w:val="000000"/>
          <w:spacing w:val="16"/>
          <w:sz w:val="24"/>
        </w:rPr>
        <w:t>）优秀</w:t>
      </w:r>
      <w:r>
        <w:rPr>
          <w:rFonts w:hint="eastAsia" w:hAnsi="宋体"/>
          <w:bCs/>
          <w:color w:val="000000"/>
          <w:spacing w:val="16"/>
          <w:sz w:val="24"/>
        </w:rPr>
        <w:t>少数</w:t>
      </w:r>
      <w:r>
        <w:rPr>
          <w:rFonts w:hAnsi="宋体"/>
          <w:bCs/>
          <w:color w:val="000000"/>
          <w:spacing w:val="16"/>
          <w:sz w:val="24"/>
        </w:rPr>
        <w:t>民族学生三等奖学金</w:t>
      </w:r>
      <w:r>
        <w:rPr>
          <w:rFonts w:hint="eastAsia" w:hAnsi="宋体"/>
          <w:bCs/>
          <w:color w:val="000000"/>
          <w:sz w:val="24"/>
        </w:rPr>
        <w:t>（项目编号101053）</w:t>
      </w:r>
      <w:r>
        <w:rPr>
          <w:rFonts w:hAnsi="宋体"/>
          <w:bCs/>
          <w:color w:val="000000"/>
          <w:spacing w:val="16"/>
          <w:sz w:val="24"/>
        </w:rPr>
        <w:t>，学年平均学分绩点在</w:t>
      </w:r>
      <w:r>
        <w:rPr>
          <w:bCs/>
          <w:color w:val="000000"/>
          <w:spacing w:val="16"/>
          <w:sz w:val="24"/>
        </w:rPr>
        <w:t>2.50</w:t>
      </w:r>
      <w:r>
        <w:rPr>
          <w:rFonts w:hAnsi="宋体"/>
          <w:bCs/>
          <w:color w:val="000000"/>
          <w:spacing w:val="16"/>
          <w:sz w:val="24"/>
        </w:rPr>
        <w:t>（含</w:t>
      </w:r>
      <w:r>
        <w:rPr>
          <w:bCs/>
          <w:color w:val="000000"/>
          <w:spacing w:val="16"/>
          <w:sz w:val="24"/>
        </w:rPr>
        <w:t>2.50</w:t>
      </w:r>
      <w:r>
        <w:rPr>
          <w:rFonts w:hAnsi="宋体"/>
          <w:bCs/>
          <w:color w:val="000000"/>
          <w:spacing w:val="16"/>
          <w:sz w:val="24"/>
        </w:rPr>
        <w:t>）</w:t>
      </w:r>
      <w:r>
        <w:rPr>
          <w:bCs/>
          <w:color w:val="000000"/>
          <w:spacing w:val="16"/>
          <w:sz w:val="24"/>
        </w:rPr>
        <w:t>-3.00</w:t>
      </w:r>
      <w:r>
        <w:rPr>
          <w:rFonts w:hAnsi="宋体"/>
          <w:bCs/>
          <w:color w:val="000000"/>
          <w:spacing w:val="16"/>
          <w:sz w:val="24"/>
        </w:rPr>
        <w:t>之间，奖金</w:t>
      </w:r>
      <w:r>
        <w:rPr>
          <w:bCs/>
          <w:color w:val="000000"/>
          <w:spacing w:val="16"/>
          <w:sz w:val="24"/>
        </w:rPr>
        <w:t>1000</w:t>
      </w:r>
      <w:r>
        <w:rPr>
          <w:rFonts w:hAnsi="宋体"/>
          <w:bCs/>
          <w:color w:val="000000"/>
          <w:spacing w:val="16"/>
          <w:sz w:val="24"/>
        </w:rPr>
        <w:t>元</w:t>
      </w:r>
      <w:r>
        <w:rPr>
          <w:bCs/>
          <w:color w:val="000000"/>
          <w:spacing w:val="16"/>
          <w:sz w:val="24"/>
        </w:rPr>
        <w:t>/</w:t>
      </w:r>
      <w:r>
        <w:rPr>
          <w:rFonts w:hAnsi="宋体"/>
          <w:bCs/>
          <w:color w:val="000000"/>
          <w:spacing w:val="16"/>
          <w:sz w:val="24"/>
        </w:rPr>
        <w:t>名。</w:t>
      </w:r>
    </w:p>
    <w:p>
      <w:pPr>
        <w:spacing w:line="440" w:lineRule="exact"/>
        <w:jc w:val="left"/>
        <w:rPr>
          <w:b/>
          <w:bCs/>
          <w:color w:val="000000"/>
          <w:spacing w:val="16"/>
          <w:sz w:val="24"/>
        </w:rPr>
      </w:pPr>
      <w:r>
        <w:rPr>
          <w:rFonts w:hAnsi="宋体"/>
          <w:b/>
          <w:bCs/>
          <w:color w:val="000000"/>
          <w:spacing w:val="16"/>
          <w:sz w:val="24"/>
        </w:rPr>
        <w:t>（三）专项奖学金</w:t>
      </w:r>
    </w:p>
    <w:p>
      <w:pPr>
        <w:spacing w:line="440" w:lineRule="exact"/>
        <w:ind w:firstLine="544" w:firstLineChars="200"/>
        <w:jc w:val="left"/>
        <w:rPr>
          <w:bCs/>
          <w:color w:val="000000"/>
          <w:spacing w:val="16"/>
          <w:sz w:val="24"/>
        </w:rPr>
      </w:pPr>
      <w:r>
        <w:rPr>
          <w:rFonts w:hAnsi="宋体"/>
          <w:bCs/>
          <w:color w:val="000000"/>
          <w:spacing w:val="16"/>
          <w:sz w:val="24"/>
        </w:rPr>
        <w:t>评奖办法详见《</w:t>
      </w:r>
      <w:r>
        <w:rPr>
          <w:bCs/>
          <w:color w:val="000000"/>
          <w:spacing w:val="16"/>
          <w:sz w:val="24"/>
        </w:rPr>
        <w:t>201</w:t>
      </w:r>
      <w:r>
        <w:rPr>
          <w:rFonts w:hint="eastAsia"/>
          <w:bCs/>
          <w:color w:val="000000"/>
          <w:spacing w:val="16"/>
          <w:sz w:val="24"/>
        </w:rPr>
        <w:t>8</w:t>
      </w:r>
      <w:r>
        <w:rPr>
          <w:bCs/>
          <w:color w:val="000000"/>
          <w:spacing w:val="16"/>
          <w:sz w:val="24"/>
        </w:rPr>
        <w:t>-20</w:t>
      </w:r>
      <w:r>
        <w:rPr>
          <w:rFonts w:hint="eastAsia"/>
          <w:bCs/>
          <w:color w:val="000000"/>
          <w:spacing w:val="16"/>
          <w:sz w:val="24"/>
        </w:rPr>
        <w:t>19</w:t>
      </w:r>
      <w:r>
        <w:rPr>
          <w:rFonts w:hAnsi="宋体"/>
          <w:bCs/>
          <w:color w:val="000000"/>
          <w:spacing w:val="16"/>
          <w:sz w:val="24"/>
        </w:rPr>
        <w:t>学年工学院专项奖学金评选办法》。</w:t>
      </w:r>
    </w:p>
    <w:p>
      <w:pPr>
        <w:spacing w:line="440" w:lineRule="exact"/>
        <w:jc w:val="left"/>
        <w:rPr>
          <w:b/>
          <w:bCs/>
          <w:color w:val="000000"/>
          <w:spacing w:val="16"/>
          <w:sz w:val="24"/>
        </w:rPr>
      </w:pPr>
      <w:r>
        <w:rPr>
          <w:rFonts w:hAnsi="宋体"/>
          <w:b/>
          <w:bCs/>
          <w:color w:val="000000"/>
          <w:spacing w:val="16"/>
          <w:sz w:val="24"/>
        </w:rPr>
        <w:t>（四）参评学生填写奖学金申请表</w:t>
      </w:r>
    </w:p>
    <w:p>
      <w:pPr>
        <w:spacing w:line="440" w:lineRule="exact"/>
        <w:ind w:firstLine="480" w:firstLineChars="200"/>
        <w:jc w:val="left"/>
        <w:rPr>
          <w:bCs/>
          <w:sz w:val="24"/>
        </w:rPr>
      </w:pPr>
      <w:r>
        <w:rPr>
          <w:rFonts w:hint="eastAsia" w:hAnsi="宋体"/>
          <w:bCs/>
          <w:sz w:val="24"/>
        </w:rPr>
        <w:t>有明确规定的奖项需要下载相应的奖学金申请表；</w:t>
      </w:r>
      <w:r>
        <w:rPr>
          <w:rFonts w:hAnsi="宋体"/>
          <w:bCs/>
          <w:sz w:val="24"/>
        </w:rPr>
        <w:t>除有明确规定的奖项外，学生参评奖学金须</w:t>
      </w:r>
      <w:r>
        <w:rPr>
          <w:rFonts w:hint="eastAsia" w:hAnsi="宋体"/>
          <w:bCs/>
          <w:sz w:val="24"/>
        </w:rPr>
        <w:t>在学生信息系统填写并且打印</w:t>
      </w:r>
      <w:r>
        <w:rPr>
          <w:rFonts w:hAnsi="宋体"/>
          <w:bCs/>
          <w:sz w:val="24"/>
        </w:rPr>
        <w:t>《中国农业大学奖学金申请审批表》</w:t>
      </w:r>
      <w:r>
        <w:rPr>
          <w:rFonts w:hint="eastAsia" w:hAnsi="宋体"/>
          <w:bCs/>
          <w:sz w:val="24"/>
        </w:rPr>
        <w:t>。</w:t>
      </w:r>
    </w:p>
    <w:p>
      <w:pPr>
        <w:spacing w:line="440" w:lineRule="exact"/>
        <w:jc w:val="left"/>
        <w:rPr>
          <w:b/>
          <w:color w:val="000000"/>
          <w:sz w:val="24"/>
        </w:rPr>
      </w:pPr>
      <w:r>
        <w:rPr>
          <w:rFonts w:hAnsi="宋体"/>
          <w:b/>
          <w:color w:val="000000"/>
          <w:sz w:val="24"/>
        </w:rPr>
        <w:t>四、评奖办法及程序</w:t>
      </w:r>
    </w:p>
    <w:p>
      <w:pPr>
        <w:spacing w:line="440" w:lineRule="exact"/>
        <w:ind w:firstLine="544" w:firstLineChars="200"/>
        <w:jc w:val="left"/>
        <w:rPr>
          <w:color w:val="000000"/>
          <w:spacing w:val="16"/>
          <w:sz w:val="24"/>
        </w:rPr>
      </w:pPr>
      <w:r>
        <w:rPr>
          <w:color w:val="000000"/>
          <w:spacing w:val="16"/>
          <w:sz w:val="24"/>
        </w:rPr>
        <w:t>1.</w:t>
      </w:r>
      <w:r>
        <w:rPr>
          <w:rFonts w:hAnsi="宋体"/>
          <w:color w:val="000000"/>
          <w:spacing w:val="16"/>
          <w:sz w:val="24"/>
        </w:rPr>
        <w:t>奖学金每学年评选一次，在每学年初依据学生上一学年的</w:t>
      </w:r>
      <w:r>
        <w:rPr>
          <w:rFonts w:hint="eastAsia" w:hAnsi="宋体"/>
          <w:color w:val="000000"/>
          <w:spacing w:val="16"/>
          <w:sz w:val="24"/>
        </w:rPr>
        <w:t>学习</w:t>
      </w:r>
      <w:r>
        <w:rPr>
          <w:rFonts w:hAnsi="宋体"/>
          <w:color w:val="000000"/>
          <w:spacing w:val="16"/>
          <w:sz w:val="24"/>
        </w:rPr>
        <w:t>情况及综合测评成绩评定。</w:t>
      </w:r>
    </w:p>
    <w:p>
      <w:pPr>
        <w:spacing w:line="440" w:lineRule="exact"/>
        <w:ind w:firstLine="544" w:firstLineChars="200"/>
        <w:jc w:val="left"/>
        <w:rPr>
          <w:color w:val="000000"/>
          <w:spacing w:val="16"/>
          <w:sz w:val="24"/>
        </w:rPr>
      </w:pPr>
      <w:r>
        <w:rPr>
          <w:color w:val="000000"/>
          <w:spacing w:val="16"/>
          <w:sz w:val="24"/>
        </w:rPr>
        <w:t>2.</w:t>
      </w:r>
      <w:r>
        <w:rPr>
          <w:rFonts w:hAnsi="宋体"/>
          <w:color w:val="000000"/>
          <w:sz w:val="24"/>
        </w:rPr>
        <w:t>各种综合奖学金、各种专项奖学金、综合奖学金与专项奖学金之间，均不可兼得（</w:t>
      </w:r>
      <w:r>
        <w:rPr>
          <w:color w:val="000000"/>
          <w:sz w:val="24"/>
        </w:rPr>
        <w:t>“</w:t>
      </w:r>
      <w:r>
        <w:rPr>
          <w:rFonts w:hAnsi="宋体"/>
          <w:color w:val="000000"/>
          <w:sz w:val="24"/>
        </w:rPr>
        <w:t>校长奖学金</w:t>
      </w:r>
      <w:r>
        <w:rPr>
          <w:color w:val="000000"/>
          <w:sz w:val="24"/>
        </w:rPr>
        <w:t>”</w:t>
      </w:r>
      <w:r>
        <w:rPr>
          <w:rFonts w:hint="eastAsia"/>
          <w:color w:val="000000"/>
          <w:sz w:val="24"/>
        </w:rPr>
        <w:t>和“未来农机</w:t>
      </w:r>
      <w:r>
        <w:rPr>
          <w:color w:val="000000"/>
          <w:sz w:val="24"/>
        </w:rPr>
        <w:t>工程师</w:t>
      </w:r>
      <w:r>
        <w:rPr>
          <w:rFonts w:hint="eastAsia"/>
          <w:color w:val="000000"/>
          <w:sz w:val="24"/>
        </w:rPr>
        <w:t>奖学金”</w:t>
      </w:r>
      <w:r>
        <w:rPr>
          <w:rFonts w:hAnsi="宋体"/>
          <w:color w:val="000000"/>
          <w:sz w:val="24"/>
        </w:rPr>
        <w:t>除外），各种单项奖学金可与其它奖学金兼得。</w:t>
      </w:r>
    </w:p>
    <w:p>
      <w:pPr>
        <w:spacing w:line="440" w:lineRule="exact"/>
        <w:ind w:firstLine="544" w:firstLineChars="200"/>
        <w:jc w:val="left"/>
        <w:rPr>
          <w:color w:val="000000"/>
          <w:spacing w:val="16"/>
          <w:sz w:val="24"/>
        </w:rPr>
      </w:pPr>
      <w:r>
        <w:rPr>
          <w:color w:val="000000"/>
          <w:spacing w:val="16"/>
          <w:sz w:val="24"/>
        </w:rPr>
        <w:t>3.</w:t>
      </w:r>
      <w:r>
        <w:rPr>
          <w:rFonts w:hAnsi="宋体"/>
          <w:color w:val="000000"/>
          <w:spacing w:val="16"/>
          <w:sz w:val="24"/>
        </w:rPr>
        <w:t>学生根据本细则及《</w:t>
      </w:r>
      <w:r>
        <w:rPr>
          <w:color w:val="000000"/>
          <w:spacing w:val="16"/>
          <w:sz w:val="24"/>
        </w:rPr>
        <w:t>201</w:t>
      </w:r>
      <w:r>
        <w:rPr>
          <w:rFonts w:hint="eastAsia"/>
          <w:color w:val="000000"/>
          <w:spacing w:val="16"/>
          <w:sz w:val="24"/>
        </w:rPr>
        <w:t>8</w:t>
      </w:r>
      <w:r>
        <w:rPr>
          <w:color w:val="000000"/>
          <w:spacing w:val="16"/>
          <w:sz w:val="24"/>
        </w:rPr>
        <w:t>-201</w:t>
      </w:r>
      <w:r>
        <w:rPr>
          <w:rFonts w:hint="eastAsia"/>
          <w:color w:val="000000"/>
          <w:spacing w:val="16"/>
          <w:sz w:val="24"/>
        </w:rPr>
        <w:t>9</w:t>
      </w:r>
      <w:r>
        <w:rPr>
          <w:rFonts w:hAnsi="宋体"/>
          <w:color w:val="000000"/>
          <w:spacing w:val="16"/>
          <w:sz w:val="24"/>
        </w:rPr>
        <w:t>学年工学院专项奖学金评选办法》，向学院递交申请并提交相应奖学金申请表。奖学金评选要坚持德、智、体、美全面考核，对学生的思想品德、学习成绩、课外活动等方面进行综合考察，初选获奖者名单在学院范围内公示。</w:t>
      </w:r>
    </w:p>
    <w:p>
      <w:pPr>
        <w:spacing w:line="440" w:lineRule="exact"/>
        <w:ind w:firstLine="544" w:firstLineChars="200"/>
        <w:jc w:val="left"/>
        <w:rPr>
          <w:color w:val="000000"/>
          <w:spacing w:val="16"/>
          <w:sz w:val="24"/>
        </w:rPr>
      </w:pPr>
      <w:r>
        <w:rPr>
          <w:color w:val="000000"/>
          <w:spacing w:val="16"/>
          <w:sz w:val="24"/>
        </w:rPr>
        <w:t>4.</w:t>
      </w:r>
      <w:r>
        <w:rPr>
          <w:rFonts w:hAnsi="宋体"/>
          <w:color w:val="000000"/>
          <w:spacing w:val="16"/>
          <w:sz w:val="24"/>
        </w:rPr>
        <w:t>学院成立由分党委负责学生工作的副书记，主管教学工作的副院长，学生工作组组长，专职辅导员，班主任及学生代表组成的奖学金评选领导小组，负责学院的奖学金评选工作。</w:t>
      </w:r>
    </w:p>
    <w:p>
      <w:pPr>
        <w:spacing w:line="440" w:lineRule="exact"/>
        <w:ind w:firstLine="544" w:firstLineChars="200"/>
        <w:jc w:val="left"/>
        <w:rPr>
          <w:rFonts w:hAnsi="宋体"/>
          <w:color w:val="000000"/>
          <w:spacing w:val="16"/>
          <w:sz w:val="24"/>
        </w:rPr>
      </w:pPr>
      <w:r>
        <w:rPr>
          <w:rFonts w:hAnsi="宋体"/>
          <w:color w:val="000000"/>
          <w:spacing w:val="16"/>
          <w:sz w:val="24"/>
        </w:rPr>
        <w:t>工学院奖学金评选领导小组成员：</w:t>
      </w:r>
    </w:p>
    <w:p>
      <w:pPr>
        <w:spacing w:line="440" w:lineRule="exact"/>
        <w:ind w:firstLine="544" w:firstLineChars="200"/>
        <w:jc w:val="left"/>
        <w:rPr>
          <w:rFonts w:hAnsi="宋体"/>
          <w:color w:val="000000"/>
          <w:spacing w:val="16"/>
          <w:sz w:val="24"/>
        </w:rPr>
      </w:pPr>
      <w:r>
        <w:rPr>
          <w:rFonts w:hAnsi="宋体"/>
          <w:color w:val="000000"/>
          <w:spacing w:val="16"/>
          <w:sz w:val="24"/>
        </w:rPr>
        <w:t>组长：</w:t>
      </w:r>
      <w:r>
        <w:rPr>
          <w:rFonts w:hint="eastAsia" w:hAnsi="宋体"/>
          <w:color w:val="000000"/>
          <w:spacing w:val="16"/>
          <w:sz w:val="24"/>
        </w:rPr>
        <w:t xml:space="preserve"> 陈 </w:t>
      </w:r>
      <w:r>
        <w:rPr>
          <w:rFonts w:hAnsi="宋体"/>
          <w:color w:val="000000"/>
          <w:spacing w:val="16"/>
          <w:sz w:val="24"/>
        </w:rPr>
        <w:t xml:space="preserve"> </w:t>
      </w:r>
      <w:r>
        <w:rPr>
          <w:rFonts w:hint="eastAsia" w:hAnsi="宋体"/>
          <w:color w:val="000000"/>
          <w:spacing w:val="16"/>
          <w:sz w:val="24"/>
        </w:rPr>
        <w:t>度</w:t>
      </w:r>
      <w:r>
        <w:rPr>
          <w:rFonts w:hAnsi="宋体"/>
          <w:color w:val="000000"/>
          <w:spacing w:val="16"/>
          <w:sz w:val="24"/>
        </w:rPr>
        <w:t xml:space="preserve">    </w:t>
      </w:r>
    </w:p>
    <w:p>
      <w:pPr>
        <w:spacing w:line="440" w:lineRule="exact"/>
        <w:ind w:left="1906" w:leftChars="260" w:hanging="1360" w:hangingChars="500"/>
        <w:jc w:val="left"/>
        <w:rPr>
          <w:rFonts w:ascii="宋体" w:hAnsi="宋体"/>
          <w:spacing w:val="16"/>
          <w:sz w:val="24"/>
        </w:rPr>
      </w:pPr>
      <w:r>
        <w:rPr>
          <w:rFonts w:hAnsi="宋体"/>
          <w:color w:val="000000"/>
          <w:spacing w:val="16"/>
          <w:sz w:val="24"/>
        </w:rPr>
        <w:t>组员</w:t>
      </w:r>
      <w:r>
        <w:rPr>
          <w:rFonts w:hAnsi="宋体"/>
          <w:spacing w:val="16"/>
          <w:sz w:val="24"/>
        </w:rPr>
        <w:t>：</w:t>
      </w:r>
      <w:r>
        <w:rPr>
          <w:rFonts w:hint="eastAsia" w:ascii="宋体" w:hAnsi="宋体"/>
          <w:spacing w:val="16"/>
          <w:sz w:val="24"/>
        </w:rPr>
        <w:t xml:space="preserve"> 田  </w:t>
      </w:r>
      <w:r>
        <w:rPr>
          <w:rFonts w:ascii="宋体" w:hAnsi="宋体"/>
          <w:spacing w:val="16"/>
          <w:sz w:val="24"/>
        </w:rPr>
        <w:t xml:space="preserve">笛    </w:t>
      </w:r>
      <w:r>
        <w:rPr>
          <w:rFonts w:hint="eastAsia" w:ascii="宋体" w:hAnsi="宋体"/>
          <w:spacing w:val="16"/>
          <w:sz w:val="24"/>
        </w:rPr>
        <w:t>崔岳宁  唐明珠</w:t>
      </w:r>
      <w:r>
        <w:rPr>
          <w:rFonts w:ascii="宋体" w:hAnsi="宋体"/>
          <w:spacing w:val="16"/>
          <w:sz w:val="24"/>
        </w:rPr>
        <w:t xml:space="preserve"> </w:t>
      </w:r>
      <w:r>
        <w:rPr>
          <w:rFonts w:hint="eastAsia" w:ascii="宋体" w:hAnsi="宋体"/>
          <w:spacing w:val="16"/>
          <w:sz w:val="24"/>
        </w:rPr>
        <w:t xml:space="preserve"> 李  靖 </w:t>
      </w:r>
      <w:r>
        <w:rPr>
          <w:rFonts w:ascii="宋体" w:hAnsi="宋体"/>
          <w:spacing w:val="16"/>
          <w:sz w:val="24"/>
        </w:rPr>
        <w:t xml:space="preserve"> </w:t>
      </w:r>
      <w:r>
        <w:rPr>
          <w:rFonts w:hint="eastAsia" w:ascii="宋体" w:hAnsi="宋体"/>
          <w:spacing w:val="16"/>
          <w:sz w:val="24"/>
        </w:rPr>
        <w:t xml:space="preserve">荆渤文 </w:t>
      </w:r>
      <w:r>
        <w:rPr>
          <w:rFonts w:ascii="宋体" w:hAnsi="宋体"/>
          <w:spacing w:val="16"/>
          <w:sz w:val="24"/>
        </w:rPr>
        <w:t xml:space="preserve"> </w:t>
      </w:r>
    </w:p>
    <w:p>
      <w:pPr>
        <w:spacing w:line="440" w:lineRule="exact"/>
        <w:ind w:firstLine="1632" w:firstLineChars="600"/>
        <w:jc w:val="left"/>
        <w:rPr>
          <w:rFonts w:ascii="宋体" w:hAnsi="宋体"/>
          <w:spacing w:val="16"/>
          <w:sz w:val="24"/>
        </w:rPr>
      </w:pPr>
      <w:r>
        <w:rPr>
          <w:rFonts w:hint="eastAsia" w:ascii="宋体" w:hAnsi="宋体"/>
          <w:spacing w:val="16"/>
          <w:sz w:val="24"/>
        </w:rPr>
        <w:t xml:space="preserve">王梦丹 </w:t>
      </w:r>
      <w:r>
        <w:rPr>
          <w:rFonts w:ascii="宋体" w:hAnsi="宋体"/>
          <w:spacing w:val="16"/>
          <w:sz w:val="24"/>
        </w:rPr>
        <w:t xml:space="preserve"> </w:t>
      </w:r>
      <w:r>
        <w:rPr>
          <w:rFonts w:hint="eastAsia" w:ascii="宋体" w:hAnsi="宋体"/>
          <w:spacing w:val="16"/>
          <w:sz w:val="24"/>
        </w:rPr>
        <w:t xml:space="preserve"> 黄启航  颜</w:t>
      </w:r>
      <w:r>
        <w:rPr>
          <w:rFonts w:hint="eastAsia" w:ascii="宋体" w:hAnsi="宋体"/>
          <w:spacing w:val="16"/>
          <w:sz w:val="24"/>
          <w:lang w:val="en-US" w:eastAsia="zh-CN"/>
        </w:rPr>
        <w:t xml:space="preserve">  </w:t>
      </w:r>
      <w:r>
        <w:rPr>
          <w:rFonts w:hint="eastAsia" w:ascii="宋体" w:hAnsi="宋体"/>
          <w:spacing w:val="16"/>
          <w:sz w:val="24"/>
        </w:rPr>
        <w:t>浩</w:t>
      </w:r>
      <w:r>
        <w:rPr>
          <w:rFonts w:ascii="宋体" w:hAnsi="宋体"/>
          <w:spacing w:val="16"/>
          <w:sz w:val="24"/>
        </w:rPr>
        <w:t xml:space="preserve">  </w:t>
      </w:r>
      <w:r>
        <w:rPr>
          <w:rFonts w:hint="eastAsia" w:ascii="宋体" w:hAnsi="宋体"/>
          <w:spacing w:val="16"/>
          <w:sz w:val="24"/>
        </w:rPr>
        <w:t>刘烙阳</w:t>
      </w:r>
    </w:p>
    <w:p>
      <w:pPr>
        <w:spacing w:line="440" w:lineRule="exact"/>
        <w:ind w:firstLine="544" w:firstLineChars="200"/>
        <w:jc w:val="left"/>
        <w:rPr>
          <w:color w:val="000000"/>
          <w:spacing w:val="16"/>
          <w:sz w:val="24"/>
        </w:rPr>
      </w:pPr>
      <w:r>
        <w:rPr>
          <w:color w:val="000000"/>
          <w:spacing w:val="16"/>
          <w:sz w:val="24"/>
        </w:rPr>
        <w:t>5.</w:t>
      </w:r>
      <w:r>
        <w:rPr>
          <w:rFonts w:hAnsi="宋体"/>
          <w:color w:val="000000"/>
          <w:spacing w:val="16"/>
          <w:sz w:val="24"/>
        </w:rPr>
        <w:t>各班根据本班学生成绩的实际情况以及综合测评结果和学院本年度的奖学金的具体评选办法，向学院提出各种奖学金申请。各班的奖学金工作开展情况要随时报学院奖学金评选领导小组并向全院学生公开。</w:t>
      </w:r>
      <w:bookmarkStart w:id="1" w:name="_GoBack"/>
      <w:bookmarkEnd w:id="1"/>
    </w:p>
    <w:p>
      <w:pPr>
        <w:spacing w:line="440" w:lineRule="exact"/>
        <w:ind w:firstLine="544" w:firstLineChars="200"/>
        <w:jc w:val="left"/>
        <w:rPr>
          <w:color w:val="000000"/>
          <w:spacing w:val="16"/>
          <w:sz w:val="24"/>
        </w:rPr>
      </w:pPr>
      <w:r>
        <w:rPr>
          <w:color w:val="000000"/>
          <w:spacing w:val="16"/>
          <w:sz w:val="24"/>
        </w:rPr>
        <w:t>6.</w:t>
      </w:r>
      <w:r>
        <w:rPr>
          <w:rFonts w:hAnsi="宋体"/>
          <w:color w:val="000000"/>
          <w:spacing w:val="16"/>
          <w:sz w:val="24"/>
        </w:rPr>
        <w:t>具有参评资格的学生根据学院的各类奖学金评选细则提出书面申请，书面材料经学院奖学金评选领导小组初评公示</w:t>
      </w:r>
      <w:r>
        <w:rPr>
          <w:rFonts w:hint="eastAsia" w:hAnsi="宋体"/>
          <w:color w:val="000000"/>
          <w:spacing w:val="16"/>
          <w:sz w:val="24"/>
        </w:rPr>
        <w:t>五</w:t>
      </w:r>
      <w:r>
        <w:rPr>
          <w:rFonts w:hAnsi="宋体"/>
          <w:color w:val="000000"/>
          <w:spacing w:val="16"/>
          <w:sz w:val="24"/>
        </w:rPr>
        <w:t>个工作日后，报学生工作部审核批准。</w:t>
      </w:r>
    </w:p>
    <w:p>
      <w:pPr>
        <w:spacing w:line="440" w:lineRule="exact"/>
        <w:ind w:firstLine="544" w:firstLineChars="200"/>
        <w:jc w:val="left"/>
        <w:rPr>
          <w:color w:val="000000"/>
          <w:spacing w:val="16"/>
          <w:sz w:val="24"/>
        </w:rPr>
      </w:pPr>
      <w:r>
        <w:rPr>
          <w:color w:val="000000"/>
          <w:spacing w:val="16"/>
          <w:sz w:val="24"/>
        </w:rPr>
        <w:t>7.</w:t>
      </w:r>
      <w:r>
        <w:rPr>
          <w:rFonts w:hAnsi="宋体"/>
          <w:color w:val="000000"/>
          <w:spacing w:val="16"/>
          <w:sz w:val="24"/>
        </w:rPr>
        <w:t>奖学金评选结果经学校公示无异议后确定。</w:t>
      </w:r>
    </w:p>
    <w:p>
      <w:pPr>
        <w:spacing w:line="440" w:lineRule="exact"/>
        <w:ind w:left="544"/>
        <w:jc w:val="left"/>
        <w:rPr>
          <w:bCs/>
          <w:i/>
          <w:iCs/>
          <w:color w:val="000000"/>
          <w:spacing w:val="16"/>
          <w:sz w:val="24"/>
        </w:rPr>
      </w:pPr>
      <w:r>
        <w:rPr>
          <w:color w:val="000000"/>
          <w:spacing w:val="16"/>
          <w:sz w:val="24"/>
        </w:rPr>
        <w:t>8.</w:t>
      </w:r>
      <w:r>
        <w:rPr>
          <w:rFonts w:hAnsi="宋体"/>
          <w:color w:val="000000"/>
          <w:spacing w:val="16"/>
          <w:sz w:val="24"/>
        </w:rPr>
        <w:t>个别奖学金如特殊需要由学校统一制定评选办法后施行。</w:t>
      </w:r>
    </w:p>
    <w:p>
      <w:pPr>
        <w:spacing w:line="440" w:lineRule="exact"/>
        <w:jc w:val="left"/>
        <w:rPr>
          <w:b/>
          <w:color w:val="000000"/>
          <w:sz w:val="24"/>
        </w:rPr>
      </w:pPr>
      <w:r>
        <w:rPr>
          <w:rFonts w:hAnsi="宋体"/>
          <w:b/>
          <w:color w:val="000000"/>
          <w:sz w:val="24"/>
        </w:rPr>
        <w:t>五、评选要求</w:t>
      </w:r>
    </w:p>
    <w:p>
      <w:pPr>
        <w:spacing w:line="440" w:lineRule="exact"/>
        <w:ind w:firstLine="544" w:firstLineChars="200"/>
        <w:jc w:val="left"/>
        <w:rPr>
          <w:color w:val="000000"/>
          <w:spacing w:val="16"/>
          <w:sz w:val="24"/>
        </w:rPr>
      </w:pPr>
      <w:r>
        <w:rPr>
          <w:color w:val="000000"/>
          <w:spacing w:val="16"/>
          <w:sz w:val="24"/>
        </w:rPr>
        <w:t>1</w:t>
      </w:r>
      <w:r>
        <w:rPr>
          <w:rFonts w:hAnsi="宋体"/>
          <w:color w:val="000000"/>
          <w:spacing w:val="16"/>
          <w:sz w:val="24"/>
        </w:rPr>
        <w:t>．各年级、各学生班级要充分重视评选工作，严格按照评选条件认真进行评选，充分发挥评奖工作的激励作用，调动学生积极性，提高综合素质。</w:t>
      </w:r>
    </w:p>
    <w:p>
      <w:pPr>
        <w:spacing w:line="440" w:lineRule="exact"/>
        <w:ind w:firstLine="544" w:firstLineChars="200"/>
        <w:jc w:val="left"/>
        <w:rPr>
          <w:color w:val="000000"/>
          <w:spacing w:val="16"/>
          <w:sz w:val="24"/>
        </w:rPr>
      </w:pPr>
      <w:r>
        <w:rPr>
          <w:color w:val="000000"/>
          <w:spacing w:val="16"/>
          <w:sz w:val="24"/>
        </w:rPr>
        <w:t>2</w:t>
      </w:r>
      <w:r>
        <w:rPr>
          <w:rFonts w:hAnsi="宋体"/>
          <w:color w:val="000000"/>
          <w:spacing w:val="16"/>
          <w:sz w:val="24"/>
        </w:rPr>
        <w:t>．奖学金评选坚持公开、公平、公正、择优原则。</w:t>
      </w:r>
    </w:p>
    <w:p>
      <w:pPr>
        <w:spacing w:line="440" w:lineRule="exact"/>
        <w:ind w:firstLine="544" w:firstLineChars="200"/>
        <w:jc w:val="left"/>
        <w:rPr>
          <w:color w:val="000000"/>
          <w:spacing w:val="16"/>
          <w:sz w:val="24"/>
        </w:rPr>
      </w:pPr>
      <w:r>
        <w:rPr>
          <w:color w:val="000000"/>
          <w:spacing w:val="16"/>
          <w:sz w:val="24"/>
        </w:rPr>
        <w:t>3</w:t>
      </w:r>
      <w:r>
        <w:rPr>
          <w:rFonts w:hAnsi="宋体"/>
          <w:color w:val="000000"/>
          <w:spacing w:val="16"/>
          <w:sz w:val="24"/>
        </w:rPr>
        <w:t>．学生申报时严禁各种类型的弄虚作假，一经查实，取消其在校期间所有奖励的评选资格，学校有权追回已发放的奖金和荣誉证书，并按照学校相关规定给予纪律处分。</w:t>
      </w:r>
    </w:p>
    <w:p>
      <w:pPr>
        <w:spacing w:line="440" w:lineRule="exact"/>
        <w:jc w:val="left"/>
        <w:rPr>
          <w:rFonts w:hAnsi="宋体"/>
          <w:b/>
          <w:color w:val="000000"/>
          <w:sz w:val="24"/>
        </w:rPr>
      </w:pPr>
      <w:r>
        <w:rPr>
          <w:rFonts w:hAnsi="宋体"/>
          <w:b/>
          <w:color w:val="000000"/>
          <w:sz w:val="24"/>
        </w:rPr>
        <w:t>六、本条例由工学院学生工作组负责解释</w:t>
      </w:r>
    </w:p>
    <w:p>
      <w:pPr>
        <w:spacing w:line="440" w:lineRule="exact"/>
        <w:jc w:val="left"/>
        <w:rPr>
          <w:b/>
          <w:color w:val="000000"/>
          <w:sz w:val="24"/>
        </w:rPr>
      </w:pPr>
    </w:p>
    <w:p>
      <w:pPr>
        <w:spacing w:line="440" w:lineRule="exact"/>
        <w:ind w:left="5218" w:leftChars="2485" w:firstLine="840" w:firstLineChars="350"/>
        <w:jc w:val="left"/>
        <w:rPr>
          <w:color w:val="000000"/>
          <w:sz w:val="24"/>
        </w:rPr>
      </w:pPr>
      <w:r>
        <w:rPr>
          <w:rFonts w:hAnsi="宋体"/>
          <w:color w:val="000000"/>
          <w:sz w:val="24"/>
        </w:rPr>
        <w:t>工学院分党委</w:t>
      </w:r>
    </w:p>
    <w:p>
      <w:pPr>
        <w:spacing w:line="440" w:lineRule="exact"/>
        <w:ind w:left="5218" w:leftChars="2485" w:firstLine="240" w:firstLineChars="100"/>
        <w:jc w:val="left"/>
        <w:rPr>
          <w:color w:val="000000"/>
          <w:sz w:val="24"/>
        </w:rPr>
      </w:pPr>
      <w:r>
        <w:rPr>
          <w:rFonts w:hAnsi="宋体"/>
          <w:color w:val="000000"/>
          <w:sz w:val="24"/>
        </w:rPr>
        <w:t>工学院学生教育管理科</w:t>
      </w:r>
    </w:p>
    <w:p>
      <w:pPr>
        <w:spacing w:line="440" w:lineRule="exact"/>
        <w:ind w:left="5218" w:leftChars="2485" w:firstLine="840" w:firstLineChars="350"/>
        <w:jc w:val="left"/>
        <w:rPr>
          <w:color w:val="000000"/>
          <w:sz w:val="24"/>
        </w:rPr>
      </w:pPr>
      <w:r>
        <w:rPr>
          <w:color w:val="000000"/>
          <w:sz w:val="24"/>
        </w:rPr>
        <w:t>201</w:t>
      </w:r>
      <w:r>
        <w:rPr>
          <w:rFonts w:hint="eastAsia"/>
          <w:color w:val="000000"/>
          <w:sz w:val="24"/>
        </w:rPr>
        <w:t>9</w:t>
      </w:r>
      <w:r>
        <w:rPr>
          <w:rFonts w:hAnsi="宋体"/>
          <w:color w:val="000000"/>
          <w:sz w:val="24"/>
        </w:rPr>
        <w:t>年</w:t>
      </w:r>
      <w:r>
        <w:rPr>
          <w:color w:val="000000"/>
          <w:sz w:val="24"/>
        </w:rPr>
        <w:t>10</w:t>
      </w:r>
      <w:r>
        <w:rPr>
          <w:rFonts w:hAnsi="宋体"/>
          <w:color w:val="000000"/>
          <w:sz w:val="24"/>
        </w:rPr>
        <w:t>月</w:t>
      </w:r>
      <w:r>
        <w:rPr>
          <w:rFonts w:hint="eastAsia" w:hAnsi="宋体"/>
          <w:color w:val="000000"/>
          <w:sz w:val="24"/>
        </w:rPr>
        <w:t>12日</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5</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99"/>
    <w:rsid w:val="000C00B1"/>
    <w:rsid w:val="001976E4"/>
    <w:rsid w:val="001D15D2"/>
    <w:rsid w:val="00224E2D"/>
    <w:rsid w:val="00450ED8"/>
    <w:rsid w:val="00513D8B"/>
    <w:rsid w:val="00560164"/>
    <w:rsid w:val="00684E8B"/>
    <w:rsid w:val="00751CF4"/>
    <w:rsid w:val="007E6A45"/>
    <w:rsid w:val="0090451C"/>
    <w:rsid w:val="00972393"/>
    <w:rsid w:val="009A7D57"/>
    <w:rsid w:val="009D0B99"/>
    <w:rsid w:val="00A3380F"/>
    <w:rsid w:val="00B93C76"/>
    <w:rsid w:val="00F0590B"/>
    <w:rsid w:val="12502B18"/>
    <w:rsid w:val="1C8F4D2F"/>
    <w:rsid w:val="2F8B4413"/>
    <w:rsid w:val="36D14EFE"/>
    <w:rsid w:val="41E8082C"/>
    <w:rsid w:val="4A840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uiPriority w:val="0"/>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514</Words>
  <Characters>2933</Characters>
  <Lines>24</Lines>
  <Paragraphs>6</Paragraphs>
  <TotalTime>15</TotalTime>
  <ScaleCrop>false</ScaleCrop>
  <LinksUpToDate>false</LinksUpToDate>
  <CharactersWithSpaces>3441</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2019-10-12T08:01:00Z</dcterms:created>
  <dc:creator>HAO YAN</dc:creator>
  <cp:lastModifiedBy>MAGIC</cp:lastModifiedBy>
  <dcterms:modified xsi:type="dcterms:W3CDTF">2019-10-12T09:38:01Z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